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1F99" w:rsidRPr="00161F99" w:rsidRDefault="00161F99" w:rsidP="00161F99">
      <w:pPr>
        <w:spacing w:after="120" w:line="240" w:lineRule="exact"/>
        <w:jc w:val="both"/>
        <w:rPr>
          <w:rStyle w:val="text2"/>
          <w:rFonts w:ascii="Arial" w:hAnsi="Arial" w:cs="Arial"/>
        </w:rPr>
      </w:pPr>
      <w:bookmarkStart w:id="0" w:name="_GoBack"/>
      <w:bookmarkEnd w:id="0"/>
      <w:r w:rsidRPr="00161F99">
        <w:rPr>
          <w:rStyle w:val="text2"/>
          <w:rFonts w:ascii="Arial" w:hAnsi="Arial" w:cs="Arial"/>
        </w:rPr>
        <w:t>Adres strony internetowej, na której Zamawiający udostępnia Specyfikację Istotnych Warunków Zamówienia:</w:t>
      </w:r>
    </w:p>
    <w:p w:rsidR="00161F99" w:rsidRPr="00161F99" w:rsidRDefault="00322D89" w:rsidP="00161F99">
      <w:pPr>
        <w:spacing w:after="120" w:line="240" w:lineRule="exact"/>
        <w:jc w:val="both"/>
        <w:rPr>
          <w:rFonts w:ascii="Arial" w:hAnsi="Arial" w:cs="Arial"/>
        </w:rPr>
      </w:pPr>
      <w:hyperlink r:id="rId8" w:tgtFrame="_blank" w:history="1">
        <w:r w:rsidR="00161F99" w:rsidRPr="00161F99">
          <w:rPr>
            <w:rStyle w:val="Hipercze"/>
            <w:rFonts w:ascii="Arial" w:hAnsi="Arial" w:cs="Arial"/>
          </w:rPr>
          <w:t>www.spzozparczew.pl</w:t>
        </w:r>
      </w:hyperlink>
    </w:p>
    <w:p w:rsidR="00161F99" w:rsidRPr="00161F99" w:rsidRDefault="00322D89" w:rsidP="00161F99">
      <w:pPr>
        <w:spacing w:after="120" w:line="24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pict>
          <v:rect id="_x0000_i1025" style="width:0;height:1.5pt" o:hralign="center" o:hrstd="t" o:hrnoshade="t" o:hr="t" fillcolor="black" stroked="f"/>
        </w:pict>
      </w:r>
    </w:p>
    <w:p w:rsidR="00161F99" w:rsidRPr="00161F99" w:rsidRDefault="00161F99" w:rsidP="00161F99">
      <w:pPr>
        <w:pStyle w:val="khheader"/>
        <w:spacing w:before="0" w:beforeAutospacing="0" w:after="120" w:afterAutospacing="0" w:line="24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161F99">
        <w:rPr>
          <w:rFonts w:ascii="Arial" w:hAnsi="Arial" w:cs="Arial"/>
          <w:b/>
          <w:sz w:val="22"/>
          <w:szCs w:val="22"/>
        </w:rPr>
        <w:t>OGŁOSZENIE O ZAMÓWIENIU - roboty budowlane</w:t>
      </w:r>
    </w:p>
    <w:p w:rsidR="00161F99" w:rsidRPr="00A0409A" w:rsidRDefault="00161F99" w:rsidP="00161F99">
      <w:pPr>
        <w:pStyle w:val="khheader"/>
        <w:spacing w:before="0" w:beforeAutospacing="0" w:after="120" w:afterAutospacing="0" w:line="240" w:lineRule="exact"/>
        <w:jc w:val="center"/>
        <w:rPr>
          <w:rFonts w:ascii="Arial" w:hAnsi="Arial" w:cs="Arial"/>
          <w:b/>
          <w:sz w:val="22"/>
          <w:szCs w:val="22"/>
        </w:rPr>
      </w:pPr>
      <w:r w:rsidRPr="00A0409A">
        <w:rPr>
          <w:rFonts w:ascii="Arial" w:hAnsi="Arial" w:cs="Arial"/>
          <w:b/>
          <w:bCs/>
          <w:sz w:val="22"/>
          <w:szCs w:val="22"/>
        </w:rPr>
        <w:t>Parczew: Budowa całodobowego lądowiska dla śmigłowców Lotniczego Pogotowia Ratunkowego w SP ZOZ w Parczewie. SPZOZ.V.ZP-3522/9/2013</w:t>
      </w:r>
      <w:r w:rsidRPr="00A0409A">
        <w:rPr>
          <w:rFonts w:ascii="Arial" w:hAnsi="Arial" w:cs="Arial"/>
          <w:b/>
          <w:sz w:val="22"/>
          <w:szCs w:val="22"/>
        </w:rPr>
        <w:br/>
      </w:r>
      <w:r w:rsidRPr="00A0409A">
        <w:rPr>
          <w:rFonts w:ascii="Arial" w:hAnsi="Arial" w:cs="Arial"/>
          <w:b/>
          <w:bCs/>
          <w:sz w:val="22"/>
          <w:szCs w:val="22"/>
        </w:rPr>
        <w:t>Numer ogłoszenia: 152514 - 2013; data zamieszczenia: 17.04.2013</w:t>
      </w:r>
      <w:r w:rsidRPr="00A0409A">
        <w:rPr>
          <w:rFonts w:ascii="Arial" w:hAnsi="Arial" w:cs="Arial"/>
          <w:b/>
          <w:sz w:val="22"/>
          <w:szCs w:val="22"/>
        </w:rPr>
        <w:br/>
      </w:r>
    </w:p>
    <w:p w:rsidR="00161F99" w:rsidRPr="00161F99" w:rsidRDefault="00161F99" w:rsidP="00161F99">
      <w:pPr>
        <w:pStyle w:val="NormalnyWeb"/>
        <w:spacing w:before="0" w:beforeAutospacing="0" w:after="120" w:afterAutospacing="0" w:line="240" w:lineRule="exact"/>
        <w:jc w:val="both"/>
        <w:rPr>
          <w:rFonts w:ascii="Arial" w:hAnsi="Arial" w:cs="Arial"/>
          <w:sz w:val="22"/>
          <w:szCs w:val="22"/>
        </w:rPr>
      </w:pPr>
      <w:r w:rsidRPr="00161F99">
        <w:rPr>
          <w:rFonts w:ascii="Arial" w:hAnsi="Arial" w:cs="Arial"/>
          <w:bCs/>
          <w:sz w:val="22"/>
          <w:szCs w:val="22"/>
        </w:rPr>
        <w:t>Zamieszczanie ogłoszenia:</w:t>
      </w:r>
      <w:r w:rsidRPr="00161F99">
        <w:rPr>
          <w:rFonts w:ascii="Arial" w:hAnsi="Arial" w:cs="Arial"/>
          <w:sz w:val="22"/>
          <w:szCs w:val="22"/>
        </w:rPr>
        <w:t xml:space="preserve"> obowiązkowe.</w:t>
      </w:r>
    </w:p>
    <w:p w:rsidR="00161F99" w:rsidRPr="00161F99" w:rsidRDefault="00161F99" w:rsidP="00161F99">
      <w:pPr>
        <w:pStyle w:val="NormalnyWeb"/>
        <w:spacing w:before="0" w:beforeAutospacing="0" w:after="120" w:afterAutospacing="0" w:line="240" w:lineRule="exact"/>
        <w:jc w:val="both"/>
        <w:rPr>
          <w:rFonts w:ascii="Arial" w:hAnsi="Arial" w:cs="Arial"/>
          <w:sz w:val="22"/>
          <w:szCs w:val="22"/>
        </w:rPr>
      </w:pPr>
      <w:r w:rsidRPr="00161F99">
        <w:rPr>
          <w:rFonts w:ascii="Arial" w:hAnsi="Arial" w:cs="Arial"/>
          <w:bCs/>
          <w:sz w:val="22"/>
          <w:szCs w:val="22"/>
        </w:rPr>
        <w:t>Ogłoszenie dotyczy:</w:t>
      </w:r>
      <w:r w:rsidRPr="00161F99">
        <w:rPr>
          <w:rFonts w:ascii="Arial" w:hAnsi="Arial" w:cs="Arial"/>
          <w:sz w:val="22"/>
          <w:szCs w:val="22"/>
        </w:rPr>
        <w:t xml:space="preserve"> zamówienia publicznego.</w:t>
      </w:r>
    </w:p>
    <w:p w:rsidR="00161F99" w:rsidRPr="00161F99" w:rsidRDefault="00161F99" w:rsidP="00161F99">
      <w:pPr>
        <w:pStyle w:val="khtitle"/>
        <w:spacing w:before="0" w:beforeAutospacing="0" w:after="120" w:afterAutospacing="0" w:line="240" w:lineRule="exact"/>
        <w:jc w:val="both"/>
        <w:rPr>
          <w:rFonts w:ascii="Arial" w:hAnsi="Arial" w:cs="Arial"/>
          <w:b/>
          <w:sz w:val="22"/>
          <w:szCs w:val="22"/>
        </w:rPr>
      </w:pPr>
      <w:r w:rsidRPr="00161F99">
        <w:rPr>
          <w:rFonts w:ascii="Arial" w:hAnsi="Arial" w:cs="Arial"/>
          <w:b/>
          <w:sz w:val="22"/>
          <w:szCs w:val="22"/>
        </w:rPr>
        <w:t>SEKCJA I: ZAMAWIAJĄCY</w:t>
      </w:r>
    </w:p>
    <w:p w:rsidR="00161F99" w:rsidRPr="00161F99" w:rsidRDefault="00161F99" w:rsidP="00161F99">
      <w:pPr>
        <w:pStyle w:val="NormalnyWeb"/>
        <w:spacing w:before="0" w:beforeAutospacing="0" w:after="120" w:afterAutospacing="0" w:line="240" w:lineRule="exact"/>
        <w:jc w:val="both"/>
        <w:rPr>
          <w:rFonts w:ascii="Arial" w:hAnsi="Arial" w:cs="Arial"/>
          <w:sz w:val="22"/>
          <w:szCs w:val="22"/>
        </w:rPr>
      </w:pPr>
      <w:r w:rsidRPr="00161F99">
        <w:rPr>
          <w:rFonts w:ascii="Arial" w:hAnsi="Arial" w:cs="Arial"/>
          <w:bCs/>
          <w:sz w:val="22"/>
          <w:szCs w:val="22"/>
        </w:rPr>
        <w:t>I. 1) NAZWA I ADRES:</w:t>
      </w:r>
      <w:r w:rsidRPr="00161F99">
        <w:rPr>
          <w:rFonts w:ascii="Arial" w:hAnsi="Arial" w:cs="Arial"/>
          <w:sz w:val="22"/>
          <w:szCs w:val="22"/>
        </w:rPr>
        <w:t xml:space="preserve"> Samodzielny Publiczny Zakład Opieki </w:t>
      </w:r>
      <w:proofErr w:type="gramStart"/>
      <w:r w:rsidRPr="00161F99">
        <w:rPr>
          <w:rFonts w:ascii="Arial" w:hAnsi="Arial" w:cs="Arial"/>
          <w:sz w:val="22"/>
          <w:szCs w:val="22"/>
        </w:rPr>
        <w:t xml:space="preserve">Zdrowotnej , </w:t>
      </w:r>
      <w:proofErr w:type="gramEnd"/>
      <w:r w:rsidRPr="00161F99">
        <w:rPr>
          <w:rFonts w:ascii="Arial" w:hAnsi="Arial" w:cs="Arial"/>
          <w:sz w:val="22"/>
          <w:szCs w:val="22"/>
        </w:rPr>
        <w:t>ul. Kościelna 136, 21-200 Parczew, woj. lubelskie, tel. 83 3552113, faks 83 3552113.</w:t>
      </w:r>
    </w:p>
    <w:p w:rsidR="00161F99" w:rsidRPr="00161F99" w:rsidRDefault="00161F99" w:rsidP="00161F99">
      <w:pPr>
        <w:numPr>
          <w:ilvl w:val="0"/>
          <w:numId w:val="11"/>
        </w:numPr>
        <w:spacing w:after="120" w:line="240" w:lineRule="exact"/>
        <w:jc w:val="both"/>
        <w:rPr>
          <w:rFonts w:ascii="Arial" w:hAnsi="Arial" w:cs="Arial"/>
        </w:rPr>
      </w:pPr>
      <w:r w:rsidRPr="00161F99">
        <w:rPr>
          <w:rFonts w:ascii="Arial" w:hAnsi="Arial" w:cs="Arial"/>
          <w:bCs/>
        </w:rPr>
        <w:t>Adres strony internetowej zamawiającego:</w:t>
      </w:r>
      <w:r w:rsidRPr="00161F99">
        <w:rPr>
          <w:rFonts w:ascii="Arial" w:hAnsi="Arial" w:cs="Arial"/>
        </w:rPr>
        <w:t xml:space="preserve"> www.</w:t>
      </w:r>
      <w:proofErr w:type="gramStart"/>
      <w:r w:rsidRPr="00161F99">
        <w:rPr>
          <w:rFonts w:ascii="Arial" w:hAnsi="Arial" w:cs="Arial"/>
        </w:rPr>
        <w:t>spzozparczew</w:t>
      </w:r>
      <w:proofErr w:type="gramEnd"/>
      <w:r w:rsidRPr="00161F99">
        <w:rPr>
          <w:rFonts w:ascii="Arial" w:hAnsi="Arial" w:cs="Arial"/>
        </w:rPr>
        <w:t>.</w:t>
      </w:r>
      <w:proofErr w:type="gramStart"/>
      <w:r w:rsidRPr="00161F99">
        <w:rPr>
          <w:rFonts w:ascii="Arial" w:hAnsi="Arial" w:cs="Arial"/>
        </w:rPr>
        <w:t>pl</w:t>
      </w:r>
      <w:proofErr w:type="gramEnd"/>
    </w:p>
    <w:p w:rsidR="00161F99" w:rsidRPr="00161F99" w:rsidRDefault="00161F99" w:rsidP="00161F99">
      <w:pPr>
        <w:pStyle w:val="NormalnyWeb"/>
        <w:spacing w:before="0" w:beforeAutospacing="0" w:after="120" w:afterAutospacing="0" w:line="240" w:lineRule="exact"/>
        <w:jc w:val="both"/>
        <w:rPr>
          <w:rFonts w:ascii="Arial" w:hAnsi="Arial" w:cs="Arial"/>
          <w:sz w:val="22"/>
          <w:szCs w:val="22"/>
        </w:rPr>
      </w:pPr>
      <w:r w:rsidRPr="00161F99">
        <w:rPr>
          <w:rFonts w:ascii="Arial" w:hAnsi="Arial" w:cs="Arial"/>
          <w:bCs/>
          <w:sz w:val="22"/>
          <w:szCs w:val="22"/>
        </w:rPr>
        <w:t>I. 2) RODZAJ ZAMAWIAJĄCEGO:</w:t>
      </w:r>
      <w:r w:rsidRPr="00161F99">
        <w:rPr>
          <w:rFonts w:ascii="Arial" w:hAnsi="Arial" w:cs="Arial"/>
          <w:sz w:val="22"/>
          <w:szCs w:val="22"/>
        </w:rPr>
        <w:t xml:space="preserve"> Samodzielny publiczny zakład opieki zdrowotnej.</w:t>
      </w:r>
    </w:p>
    <w:p w:rsidR="00161F99" w:rsidRPr="00161F99" w:rsidRDefault="00161F99" w:rsidP="00161F99">
      <w:pPr>
        <w:pStyle w:val="khtitle"/>
        <w:spacing w:before="0" w:beforeAutospacing="0" w:after="120" w:afterAutospacing="0" w:line="240" w:lineRule="exact"/>
        <w:jc w:val="both"/>
        <w:rPr>
          <w:rFonts w:ascii="Arial" w:hAnsi="Arial" w:cs="Arial"/>
          <w:b/>
          <w:sz w:val="22"/>
          <w:szCs w:val="22"/>
        </w:rPr>
      </w:pPr>
      <w:r w:rsidRPr="00161F99">
        <w:rPr>
          <w:rFonts w:ascii="Arial" w:hAnsi="Arial" w:cs="Arial"/>
          <w:b/>
          <w:sz w:val="22"/>
          <w:szCs w:val="22"/>
        </w:rPr>
        <w:t>SEKCJA II: PRZEDMIOT ZAMÓWIENIA</w:t>
      </w:r>
    </w:p>
    <w:p w:rsidR="00161F99" w:rsidRPr="00161F99" w:rsidRDefault="00161F99" w:rsidP="00161F99">
      <w:pPr>
        <w:pStyle w:val="NormalnyWeb"/>
        <w:spacing w:before="0" w:beforeAutospacing="0" w:after="120" w:afterAutospacing="0" w:line="240" w:lineRule="exact"/>
        <w:jc w:val="both"/>
        <w:rPr>
          <w:rFonts w:ascii="Arial" w:hAnsi="Arial" w:cs="Arial"/>
          <w:sz w:val="22"/>
          <w:szCs w:val="22"/>
        </w:rPr>
      </w:pPr>
      <w:r w:rsidRPr="00161F99">
        <w:rPr>
          <w:rFonts w:ascii="Arial" w:hAnsi="Arial" w:cs="Arial"/>
          <w:bCs/>
          <w:sz w:val="22"/>
          <w:szCs w:val="22"/>
        </w:rPr>
        <w:t>II.1) OKREŚLENIE PRZEDMIOTU ZAMÓWIENIA</w:t>
      </w:r>
    </w:p>
    <w:p w:rsidR="00161F99" w:rsidRPr="00161F99" w:rsidRDefault="00161F99" w:rsidP="00161F99">
      <w:pPr>
        <w:pStyle w:val="NormalnyWeb"/>
        <w:spacing w:before="0" w:beforeAutospacing="0" w:after="120" w:afterAutospacing="0" w:line="240" w:lineRule="exact"/>
        <w:jc w:val="both"/>
        <w:rPr>
          <w:rFonts w:ascii="Arial" w:hAnsi="Arial" w:cs="Arial"/>
          <w:sz w:val="22"/>
          <w:szCs w:val="22"/>
        </w:rPr>
      </w:pPr>
      <w:r w:rsidRPr="00161F99">
        <w:rPr>
          <w:rFonts w:ascii="Arial" w:hAnsi="Arial" w:cs="Arial"/>
          <w:bCs/>
          <w:sz w:val="22"/>
          <w:szCs w:val="22"/>
        </w:rPr>
        <w:t>II.1.1) Nazwa nadana zamówieniu przez zamawiającego:</w:t>
      </w:r>
      <w:r w:rsidRPr="00161F99">
        <w:rPr>
          <w:rFonts w:ascii="Arial" w:hAnsi="Arial" w:cs="Arial"/>
          <w:sz w:val="22"/>
          <w:szCs w:val="22"/>
        </w:rPr>
        <w:t xml:space="preserve"> Budowa całodobowego lądowiska dla śmigłowców Lotniczego Pogotowia Ratunkowego w SP ZOZ w Parczewie. SPZOZ.V.ZP-3522/9/2013.</w:t>
      </w:r>
    </w:p>
    <w:p w:rsidR="00161F99" w:rsidRPr="00161F99" w:rsidRDefault="00161F99" w:rsidP="00161F99">
      <w:pPr>
        <w:pStyle w:val="NormalnyWeb"/>
        <w:spacing w:before="0" w:beforeAutospacing="0" w:after="120" w:afterAutospacing="0" w:line="240" w:lineRule="exact"/>
        <w:jc w:val="both"/>
        <w:rPr>
          <w:rFonts w:ascii="Arial" w:hAnsi="Arial" w:cs="Arial"/>
          <w:sz w:val="22"/>
          <w:szCs w:val="22"/>
        </w:rPr>
      </w:pPr>
      <w:r w:rsidRPr="00161F99">
        <w:rPr>
          <w:rFonts w:ascii="Arial" w:hAnsi="Arial" w:cs="Arial"/>
          <w:bCs/>
          <w:sz w:val="22"/>
          <w:szCs w:val="22"/>
        </w:rPr>
        <w:t>II.1.2) Rodzaj zamówienia:</w:t>
      </w:r>
      <w:r w:rsidRPr="00161F99">
        <w:rPr>
          <w:rFonts w:ascii="Arial" w:hAnsi="Arial" w:cs="Arial"/>
          <w:sz w:val="22"/>
          <w:szCs w:val="22"/>
        </w:rPr>
        <w:t xml:space="preserve"> roboty budowlane.</w:t>
      </w:r>
    </w:p>
    <w:p w:rsidR="00161F99" w:rsidRPr="00161F99" w:rsidRDefault="00161F99" w:rsidP="00161F99">
      <w:pPr>
        <w:pStyle w:val="NormalnyWeb"/>
        <w:spacing w:before="0" w:beforeAutospacing="0" w:after="120" w:afterAutospacing="0" w:line="240" w:lineRule="exact"/>
        <w:jc w:val="both"/>
        <w:rPr>
          <w:rFonts w:ascii="Arial" w:hAnsi="Arial" w:cs="Arial"/>
          <w:sz w:val="22"/>
          <w:szCs w:val="22"/>
        </w:rPr>
      </w:pPr>
      <w:r w:rsidRPr="00161F99">
        <w:rPr>
          <w:rFonts w:ascii="Arial" w:hAnsi="Arial" w:cs="Arial"/>
          <w:bCs/>
          <w:sz w:val="22"/>
          <w:szCs w:val="22"/>
        </w:rPr>
        <w:t>II.1.4) Określenie przedmiotu oraz wielkości lub zakresu zamówienia:</w:t>
      </w:r>
      <w:r w:rsidRPr="00161F99">
        <w:rPr>
          <w:rFonts w:ascii="Arial" w:hAnsi="Arial" w:cs="Arial"/>
          <w:sz w:val="22"/>
          <w:szCs w:val="22"/>
        </w:rPr>
        <w:t xml:space="preserve"> 1. Przedmiotem zamówienia jest budowa nowego, całodobowego lądowiska dla śmigłowców Lotniczego Pogotowia Ratunkowego wraz z drogą dojazdową na</w:t>
      </w:r>
      <w:r>
        <w:rPr>
          <w:rFonts w:ascii="Arial" w:hAnsi="Arial" w:cs="Arial"/>
          <w:sz w:val="22"/>
          <w:szCs w:val="22"/>
        </w:rPr>
        <w:t xml:space="preserve"> terenie SP ZOZ w Parczewie. 2. </w:t>
      </w:r>
      <w:r w:rsidRPr="00161F99">
        <w:rPr>
          <w:rFonts w:ascii="Arial" w:hAnsi="Arial" w:cs="Arial"/>
          <w:sz w:val="22"/>
          <w:szCs w:val="22"/>
        </w:rPr>
        <w:t xml:space="preserve">Zakres przedmiotu zamówienia obejmuje, w szczególności: 1) budowę strefy przyziemienia (TLOF) o wymiarach 15m x 15m o nawierzchni betonowej, pola wzlotów (FATO) o wymiarach 25m x 25m wykonanego z kostki betonowej szarej, wyniesienie płyty lądowiska do wysokości 1 m i odwodnienie płyty lądowiska; 2) budowę drogi dojazdowej do </w:t>
      </w:r>
      <w:proofErr w:type="gramStart"/>
      <w:r w:rsidRPr="00161F99">
        <w:rPr>
          <w:rFonts w:ascii="Arial" w:hAnsi="Arial" w:cs="Arial"/>
          <w:sz w:val="22"/>
          <w:szCs w:val="22"/>
        </w:rPr>
        <w:t>lądowiska</w:t>
      </w:r>
      <w:proofErr w:type="gramEnd"/>
      <w:r w:rsidRPr="00161F99">
        <w:rPr>
          <w:rFonts w:ascii="Arial" w:hAnsi="Arial" w:cs="Arial"/>
          <w:sz w:val="22"/>
          <w:szCs w:val="22"/>
        </w:rPr>
        <w:t xml:space="preserve"> utwardzonej kostką betonową oraz przebudowę istniejącego dojazdu. Wykonanie ogrodzenia od pozostałej części terenu szpitala; 3) oznakowanie lądowiska na powierzchni przyziemia (TLOF) oraz narożnika budynku PCH i wieży PGE (oznakowanie przeszkodowe); 4) montaż oświetlenia nawigacyjnego i wyposażenia lądowiska oraz systemu sterowania oświetlenia lądowiska zakupionego przez SP ZOZ w </w:t>
      </w:r>
      <w:r>
        <w:rPr>
          <w:rFonts w:ascii="Arial" w:hAnsi="Arial" w:cs="Arial"/>
          <w:sz w:val="22"/>
          <w:szCs w:val="22"/>
        </w:rPr>
        <w:t>Parczewie - szczegółowy wykaz w </w:t>
      </w:r>
      <w:r w:rsidRPr="00161F99">
        <w:rPr>
          <w:rFonts w:ascii="Arial" w:hAnsi="Arial" w:cs="Arial"/>
          <w:sz w:val="22"/>
          <w:szCs w:val="22"/>
        </w:rPr>
        <w:t>załączniku nr 8 do SIWZ; 5) podłączenie urządzeń do istniejącej sieci energetycznej, wykonanie instalacji uziemienia i instalacji ochrony pr</w:t>
      </w:r>
      <w:r>
        <w:rPr>
          <w:rFonts w:ascii="Arial" w:hAnsi="Arial" w:cs="Arial"/>
          <w:sz w:val="22"/>
          <w:szCs w:val="22"/>
        </w:rPr>
        <w:t>zed porażeniem elektrycznym</w:t>
      </w:r>
      <w:proofErr w:type="gramStart"/>
      <w:r>
        <w:rPr>
          <w:rFonts w:ascii="Arial" w:hAnsi="Arial" w:cs="Arial"/>
          <w:sz w:val="22"/>
          <w:szCs w:val="22"/>
        </w:rPr>
        <w:t>; 6) </w:t>
      </w:r>
      <w:r w:rsidRPr="00161F99">
        <w:rPr>
          <w:rFonts w:ascii="Arial" w:hAnsi="Arial" w:cs="Arial"/>
          <w:sz w:val="22"/>
          <w:szCs w:val="22"/>
        </w:rPr>
        <w:t>budowa</w:t>
      </w:r>
      <w:proofErr w:type="gramEnd"/>
      <w:r w:rsidRPr="00161F99">
        <w:rPr>
          <w:rFonts w:ascii="Arial" w:hAnsi="Arial" w:cs="Arial"/>
          <w:sz w:val="22"/>
          <w:szCs w:val="22"/>
        </w:rPr>
        <w:t xml:space="preserve"> hydrantu przeciwpożarowego DN-80; 7) wykonanie dokumentacji powykonawczej lądowiska; 8) wykonanie niezbędnej dokumentacji w celu </w:t>
      </w:r>
      <w:r>
        <w:rPr>
          <w:rFonts w:ascii="Arial" w:hAnsi="Arial" w:cs="Arial"/>
          <w:sz w:val="22"/>
          <w:szCs w:val="22"/>
        </w:rPr>
        <w:t>zgłoszenia i złożenia wniosku o </w:t>
      </w:r>
      <w:r w:rsidRPr="00161F99">
        <w:rPr>
          <w:rFonts w:ascii="Arial" w:hAnsi="Arial" w:cs="Arial"/>
          <w:sz w:val="22"/>
          <w:szCs w:val="22"/>
        </w:rPr>
        <w:t>wydanie decyzji na użytkowanie obiektu w Powiatowym Inspektoracie Nadzoru Budowlanego; 9) wykonanie dokumentacji rejestracyjnej, dokumentacji wyposażenia lądowiska, instrukcji operacyjnej do celów rejestra</w:t>
      </w:r>
      <w:r>
        <w:rPr>
          <w:rFonts w:ascii="Arial" w:hAnsi="Arial" w:cs="Arial"/>
          <w:sz w:val="22"/>
          <w:szCs w:val="22"/>
        </w:rPr>
        <w:t xml:space="preserve">cji </w:t>
      </w:r>
      <w:proofErr w:type="gramStart"/>
      <w:r>
        <w:rPr>
          <w:rFonts w:ascii="Arial" w:hAnsi="Arial" w:cs="Arial"/>
          <w:sz w:val="22"/>
          <w:szCs w:val="22"/>
        </w:rPr>
        <w:t>w</w:t>
      </w:r>
      <w:proofErr w:type="gramEnd"/>
      <w:r>
        <w:rPr>
          <w:rFonts w:ascii="Arial" w:hAnsi="Arial" w:cs="Arial"/>
          <w:sz w:val="22"/>
          <w:szCs w:val="22"/>
        </w:rPr>
        <w:t xml:space="preserve"> Urzędzie Lotnictwa wraz z </w:t>
      </w:r>
      <w:r w:rsidRPr="00161F99">
        <w:rPr>
          <w:rFonts w:ascii="Arial" w:hAnsi="Arial" w:cs="Arial"/>
          <w:sz w:val="22"/>
          <w:szCs w:val="22"/>
        </w:rPr>
        <w:t>przeprowadzeniem procedury wpisu do ewidencji lądowisk Prezesa Urzędu Lotnictwa Cywilnego; 10) inne prace nie ujęte w dokumentacji projektowej a konieczne do wykonania ze względu na sztukę budowlaną oraz prace niezbędne do rejestracji lądowiska w Urzędzie Lotnictwa.</w:t>
      </w:r>
    </w:p>
    <w:p w:rsidR="00161F99" w:rsidRPr="00161F99" w:rsidRDefault="00161F99" w:rsidP="00161F99">
      <w:pPr>
        <w:pStyle w:val="NormalnyWeb"/>
        <w:spacing w:before="0" w:beforeAutospacing="0" w:after="120" w:afterAutospacing="0" w:line="240" w:lineRule="exact"/>
        <w:jc w:val="both"/>
        <w:rPr>
          <w:rFonts w:ascii="Arial" w:hAnsi="Arial" w:cs="Arial"/>
          <w:sz w:val="22"/>
          <w:szCs w:val="22"/>
        </w:rPr>
      </w:pPr>
      <w:r w:rsidRPr="00161F99">
        <w:rPr>
          <w:rFonts w:ascii="Arial" w:hAnsi="Arial" w:cs="Arial"/>
          <w:bCs/>
          <w:sz w:val="22"/>
          <w:szCs w:val="22"/>
        </w:rPr>
        <w:t xml:space="preserve">II.1.5) </w:t>
      </w:r>
      <w:proofErr w:type="gramStart"/>
      <w:r w:rsidRPr="00161F99">
        <w:rPr>
          <w:rFonts w:ascii="Arial" w:hAnsi="Arial" w:cs="Arial"/>
          <w:bCs/>
          <w:sz w:val="22"/>
          <w:szCs w:val="22"/>
        </w:rPr>
        <w:t>przewiduje</w:t>
      </w:r>
      <w:proofErr w:type="gramEnd"/>
      <w:r w:rsidRPr="00161F99">
        <w:rPr>
          <w:rFonts w:ascii="Arial" w:hAnsi="Arial" w:cs="Arial"/>
          <w:bCs/>
          <w:sz w:val="22"/>
          <w:szCs w:val="22"/>
        </w:rPr>
        <w:t xml:space="preserve"> się udzielenie zamówień uzupełniających:</w:t>
      </w:r>
    </w:p>
    <w:p w:rsidR="00161F99" w:rsidRPr="00161F99" w:rsidRDefault="00161F99" w:rsidP="00161F99">
      <w:pPr>
        <w:numPr>
          <w:ilvl w:val="0"/>
          <w:numId w:val="12"/>
        </w:numPr>
        <w:spacing w:after="120" w:line="240" w:lineRule="exact"/>
        <w:jc w:val="both"/>
        <w:rPr>
          <w:rFonts w:ascii="Arial" w:hAnsi="Arial" w:cs="Arial"/>
        </w:rPr>
      </w:pPr>
      <w:r w:rsidRPr="00161F99">
        <w:rPr>
          <w:rFonts w:ascii="Arial" w:hAnsi="Arial" w:cs="Arial"/>
          <w:bCs/>
        </w:rPr>
        <w:t>Określenie przedmiotu oraz wielkości lub zakresu zamówień uzupełniających</w:t>
      </w:r>
    </w:p>
    <w:p w:rsidR="00161F99" w:rsidRPr="00161F99" w:rsidRDefault="00161F99" w:rsidP="00161F99">
      <w:pPr>
        <w:numPr>
          <w:ilvl w:val="0"/>
          <w:numId w:val="12"/>
        </w:numPr>
        <w:spacing w:after="120" w:line="240" w:lineRule="exact"/>
        <w:jc w:val="both"/>
        <w:rPr>
          <w:rFonts w:ascii="Arial" w:hAnsi="Arial" w:cs="Arial"/>
        </w:rPr>
      </w:pPr>
      <w:r w:rsidRPr="00161F99">
        <w:rPr>
          <w:rFonts w:ascii="Arial" w:hAnsi="Arial" w:cs="Arial"/>
        </w:rPr>
        <w:t>Zamawiający przewiduje udzielenie zamówień uzupełniających do 20% wartości zamówienia podstawowego.</w:t>
      </w:r>
    </w:p>
    <w:p w:rsidR="00161F99" w:rsidRPr="00161F99" w:rsidRDefault="00161F99" w:rsidP="00161F99">
      <w:pPr>
        <w:pStyle w:val="NormalnyWeb"/>
        <w:spacing w:before="0" w:beforeAutospacing="0" w:after="120" w:afterAutospacing="0" w:line="240" w:lineRule="exact"/>
        <w:jc w:val="both"/>
        <w:rPr>
          <w:rFonts w:ascii="Arial" w:hAnsi="Arial" w:cs="Arial"/>
          <w:sz w:val="22"/>
          <w:szCs w:val="22"/>
        </w:rPr>
      </w:pPr>
      <w:r w:rsidRPr="00161F99">
        <w:rPr>
          <w:rFonts w:ascii="Arial" w:hAnsi="Arial" w:cs="Arial"/>
          <w:bCs/>
          <w:sz w:val="22"/>
          <w:szCs w:val="22"/>
        </w:rPr>
        <w:lastRenderedPageBreak/>
        <w:t>II.1.6) Wspólny Słownik Zamówień (CPV):</w:t>
      </w:r>
      <w:r w:rsidRPr="00161F99">
        <w:rPr>
          <w:rFonts w:ascii="Arial" w:hAnsi="Arial" w:cs="Arial"/>
          <w:sz w:val="22"/>
          <w:szCs w:val="22"/>
        </w:rPr>
        <w:t xml:space="preserve"> 45.00.00.00-7, 45.31.11.00-1, 45.31.12.00-2, 45.31.60.00-5, 38.11.00.00-9.</w:t>
      </w:r>
    </w:p>
    <w:p w:rsidR="00161F99" w:rsidRDefault="00161F99" w:rsidP="00161F99">
      <w:pPr>
        <w:pStyle w:val="NormalnyWeb"/>
        <w:spacing w:before="0" w:beforeAutospacing="0" w:after="120" w:afterAutospacing="0" w:line="240" w:lineRule="exact"/>
        <w:jc w:val="both"/>
        <w:rPr>
          <w:rFonts w:ascii="Arial" w:hAnsi="Arial" w:cs="Arial"/>
          <w:sz w:val="22"/>
          <w:szCs w:val="22"/>
        </w:rPr>
      </w:pPr>
      <w:r w:rsidRPr="00161F99">
        <w:rPr>
          <w:rFonts w:ascii="Arial" w:hAnsi="Arial" w:cs="Arial"/>
          <w:bCs/>
          <w:sz w:val="22"/>
          <w:szCs w:val="22"/>
        </w:rPr>
        <w:t>II.1.7) Czy dopuszcza się złożenie oferty częściowej:</w:t>
      </w:r>
      <w:r w:rsidRPr="00161F99">
        <w:rPr>
          <w:rFonts w:ascii="Arial" w:hAnsi="Arial" w:cs="Arial"/>
          <w:sz w:val="22"/>
          <w:szCs w:val="22"/>
        </w:rPr>
        <w:t xml:space="preserve"> </w:t>
      </w:r>
      <w:proofErr w:type="gramStart"/>
      <w:r w:rsidRPr="00161F99">
        <w:rPr>
          <w:rFonts w:ascii="Arial" w:hAnsi="Arial" w:cs="Arial"/>
          <w:sz w:val="22"/>
          <w:szCs w:val="22"/>
        </w:rPr>
        <w:t>nie.</w:t>
      </w:r>
      <w:proofErr w:type="gramEnd"/>
    </w:p>
    <w:p w:rsidR="00161F99" w:rsidRPr="00161F99" w:rsidRDefault="00161F99" w:rsidP="00161F99">
      <w:pPr>
        <w:pStyle w:val="NormalnyWeb"/>
        <w:spacing w:before="0" w:beforeAutospacing="0" w:after="120" w:afterAutospacing="0" w:line="240" w:lineRule="exact"/>
        <w:jc w:val="both"/>
        <w:rPr>
          <w:rFonts w:ascii="Arial" w:hAnsi="Arial" w:cs="Arial"/>
          <w:sz w:val="22"/>
          <w:szCs w:val="22"/>
        </w:rPr>
      </w:pPr>
      <w:r w:rsidRPr="00161F99">
        <w:rPr>
          <w:rFonts w:ascii="Arial" w:hAnsi="Arial" w:cs="Arial"/>
          <w:bCs/>
          <w:sz w:val="22"/>
          <w:szCs w:val="22"/>
        </w:rPr>
        <w:t>II.1.8) Czy dopuszcza się złożenie oferty wariantowej:</w:t>
      </w:r>
      <w:r w:rsidRPr="00161F99">
        <w:rPr>
          <w:rFonts w:ascii="Arial" w:hAnsi="Arial" w:cs="Arial"/>
          <w:sz w:val="22"/>
          <w:szCs w:val="22"/>
        </w:rPr>
        <w:t xml:space="preserve"> </w:t>
      </w:r>
      <w:proofErr w:type="gramStart"/>
      <w:r w:rsidRPr="00161F99">
        <w:rPr>
          <w:rFonts w:ascii="Arial" w:hAnsi="Arial" w:cs="Arial"/>
          <w:sz w:val="22"/>
          <w:szCs w:val="22"/>
        </w:rPr>
        <w:t>nie.</w:t>
      </w:r>
      <w:proofErr w:type="gramEnd"/>
    </w:p>
    <w:p w:rsidR="00161F99" w:rsidRPr="00161F99" w:rsidRDefault="00161F99" w:rsidP="00161F99">
      <w:pPr>
        <w:pStyle w:val="NormalnyWeb"/>
        <w:spacing w:before="0" w:beforeAutospacing="0" w:after="120" w:afterAutospacing="0" w:line="240" w:lineRule="exact"/>
        <w:jc w:val="both"/>
        <w:rPr>
          <w:rFonts w:ascii="Arial" w:hAnsi="Arial" w:cs="Arial"/>
          <w:sz w:val="22"/>
          <w:szCs w:val="22"/>
        </w:rPr>
      </w:pPr>
      <w:r w:rsidRPr="00161F99">
        <w:rPr>
          <w:rFonts w:ascii="Arial" w:hAnsi="Arial" w:cs="Arial"/>
          <w:bCs/>
          <w:sz w:val="22"/>
          <w:szCs w:val="22"/>
        </w:rPr>
        <w:t>II.2) CZAS TRWANIA ZAMÓWIENIA LUB TERMIN WYKONANIA:</w:t>
      </w:r>
      <w:r w:rsidRPr="00161F99">
        <w:rPr>
          <w:rFonts w:ascii="Arial" w:hAnsi="Arial" w:cs="Arial"/>
          <w:sz w:val="22"/>
          <w:szCs w:val="22"/>
        </w:rPr>
        <w:t xml:space="preserve"> Okres w miesiącach: 4.</w:t>
      </w:r>
    </w:p>
    <w:p w:rsidR="00161F99" w:rsidRPr="00161F99" w:rsidRDefault="00161F99" w:rsidP="00161F99">
      <w:pPr>
        <w:pStyle w:val="khtitle"/>
        <w:spacing w:before="0" w:beforeAutospacing="0" w:after="120" w:afterAutospacing="0" w:line="240" w:lineRule="exact"/>
        <w:jc w:val="both"/>
        <w:rPr>
          <w:rFonts w:ascii="Arial" w:hAnsi="Arial" w:cs="Arial"/>
          <w:b/>
          <w:sz w:val="22"/>
          <w:szCs w:val="22"/>
        </w:rPr>
      </w:pPr>
      <w:r w:rsidRPr="00161F99">
        <w:rPr>
          <w:rFonts w:ascii="Arial" w:hAnsi="Arial" w:cs="Arial"/>
          <w:b/>
          <w:sz w:val="22"/>
          <w:szCs w:val="22"/>
        </w:rPr>
        <w:t>SEKCJA III: INFORMACJE O CHARAKTERZE PRAWNYM, EKONOMICZNYM, FINANSOWYM I TECHNICZNYM</w:t>
      </w:r>
    </w:p>
    <w:p w:rsidR="00161F99" w:rsidRPr="00161F99" w:rsidRDefault="00161F99" w:rsidP="00161F99">
      <w:pPr>
        <w:pStyle w:val="NormalnyWeb"/>
        <w:spacing w:before="0" w:beforeAutospacing="0" w:after="120" w:afterAutospacing="0" w:line="240" w:lineRule="exact"/>
        <w:jc w:val="both"/>
        <w:rPr>
          <w:rFonts w:ascii="Arial" w:hAnsi="Arial" w:cs="Arial"/>
          <w:sz w:val="22"/>
          <w:szCs w:val="22"/>
        </w:rPr>
      </w:pPr>
      <w:r w:rsidRPr="00161F99">
        <w:rPr>
          <w:rFonts w:ascii="Arial" w:hAnsi="Arial" w:cs="Arial"/>
          <w:bCs/>
          <w:sz w:val="22"/>
          <w:szCs w:val="22"/>
        </w:rPr>
        <w:t>III.1) WADIUM</w:t>
      </w:r>
    </w:p>
    <w:p w:rsidR="00161F99" w:rsidRPr="00161F99" w:rsidRDefault="00161F99" w:rsidP="00161F99">
      <w:pPr>
        <w:pStyle w:val="NormalnyWeb"/>
        <w:spacing w:before="0" w:beforeAutospacing="0" w:after="120" w:afterAutospacing="0" w:line="240" w:lineRule="exact"/>
        <w:jc w:val="both"/>
        <w:rPr>
          <w:rFonts w:ascii="Arial" w:hAnsi="Arial" w:cs="Arial"/>
          <w:sz w:val="22"/>
          <w:szCs w:val="22"/>
        </w:rPr>
      </w:pPr>
      <w:r w:rsidRPr="00161F99">
        <w:rPr>
          <w:rFonts w:ascii="Arial" w:hAnsi="Arial" w:cs="Arial"/>
          <w:bCs/>
          <w:sz w:val="22"/>
          <w:szCs w:val="22"/>
        </w:rPr>
        <w:t>Informacja na temat wadium:</w:t>
      </w:r>
      <w:r w:rsidRPr="00161F99">
        <w:rPr>
          <w:rFonts w:ascii="Arial" w:hAnsi="Arial" w:cs="Arial"/>
          <w:sz w:val="22"/>
          <w:szCs w:val="22"/>
        </w:rPr>
        <w:t xml:space="preserve"> 1. Zamawiający wymaga wniesienia wadium w wysokości 4 000,00 PLN, słownie cztery tysiące. 2. Wadium wnosi się przed upływem terminu składania ofert. 3. Warunki wniesienia wadium </w:t>
      </w:r>
      <w:proofErr w:type="spellStart"/>
      <w:r w:rsidRPr="00161F99">
        <w:rPr>
          <w:rFonts w:ascii="Arial" w:hAnsi="Arial" w:cs="Arial"/>
          <w:sz w:val="22"/>
          <w:szCs w:val="22"/>
        </w:rPr>
        <w:t>Wadium</w:t>
      </w:r>
      <w:proofErr w:type="spellEnd"/>
      <w:r w:rsidRPr="00161F99">
        <w:rPr>
          <w:rFonts w:ascii="Arial" w:hAnsi="Arial" w:cs="Arial"/>
          <w:sz w:val="22"/>
          <w:szCs w:val="22"/>
        </w:rPr>
        <w:t xml:space="preserve"> może być wniesione w: a) pieniądzu, </w:t>
      </w:r>
      <w:r>
        <w:rPr>
          <w:rFonts w:ascii="Arial" w:hAnsi="Arial" w:cs="Arial"/>
          <w:sz w:val="22"/>
          <w:szCs w:val="22"/>
        </w:rPr>
        <w:t>b</w:t>
      </w:r>
      <w:proofErr w:type="gramStart"/>
      <w:r>
        <w:rPr>
          <w:rFonts w:ascii="Arial" w:hAnsi="Arial" w:cs="Arial"/>
          <w:sz w:val="22"/>
          <w:szCs w:val="22"/>
        </w:rPr>
        <w:t>) </w:t>
      </w:r>
      <w:r w:rsidRPr="00161F99">
        <w:rPr>
          <w:rFonts w:ascii="Arial" w:hAnsi="Arial" w:cs="Arial"/>
          <w:sz w:val="22"/>
          <w:szCs w:val="22"/>
        </w:rPr>
        <w:t>poręczeniach</w:t>
      </w:r>
      <w:proofErr w:type="gramEnd"/>
      <w:r w:rsidRPr="00161F99">
        <w:rPr>
          <w:rFonts w:ascii="Arial" w:hAnsi="Arial" w:cs="Arial"/>
          <w:sz w:val="22"/>
          <w:szCs w:val="22"/>
        </w:rPr>
        <w:t xml:space="preserve"> bankowych lub poręczeniach spółdzielczej kasy oszczędnościowo-kredytowej, z tym że poręczenie kasy jest zawsze poręczeniem pieniężnym, c) gwarancjach bankowych, d) gwarancjach ubezpieczeniowych, e) poręczeniach udzielanych przez podmioty, o których mowa w art. 6b ust. 5 pkt. 2 usta</w:t>
      </w:r>
      <w:r>
        <w:rPr>
          <w:rFonts w:ascii="Arial" w:hAnsi="Arial" w:cs="Arial"/>
          <w:sz w:val="22"/>
          <w:szCs w:val="22"/>
        </w:rPr>
        <w:t>wy z dnia 9 listopada 2000 r. o </w:t>
      </w:r>
      <w:r w:rsidRPr="00161F99">
        <w:rPr>
          <w:rFonts w:ascii="Arial" w:hAnsi="Arial" w:cs="Arial"/>
          <w:sz w:val="22"/>
          <w:szCs w:val="22"/>
        </w:rPr>
        <w:t>utworzeniu Polskiej Agencji Rozwoju Przedsiębiorczości [</w:t>
      </w:r>
      <w:proofErr w:type="spellStart"/>
      <w:r w:rsidRPr="00161F99">
        <w:rPr>
          <w:rFonts w:ascii="Arial" w:hAnsi="Arial" w:cs="Arial"/>
          <w:sz w:val="22"/>
          <w:szCs w:val="22"/>
        </w:rPr>
        <w:t>t.j</w:t>
      </w:r>
      <w:proofErr w:type="spellEnd"/>
      <w:r w:rsidRPr="00161F99">
        <w:rPr>
          <w:rFonts w:ascii="Arial" w:hAnsi="Arial" w:cs="Arial"/>
          <w:sz w:val="22"/>
          <w:szCs w:val="22"/>
        </w:rPr>
        <w:t xml:space="preserve">. Dz. U. </w:t>
      </w:r>
      <w:proofErr w:type="gramStart"/>
      <w:r w:rsidRPr="00161F99">
        <w:rPr>
          <w:rFonts w:ascii="Arial" w:hAnsi="Arial" w:cs="Arial"/>
          <w:sz w:val="22"/>
          <w:szCs w:val="22"/>
        </w:rPr>
        <w:t>z</w:t>
      </w:r>
      <w:proofErr w:type="gramEnd"/>
      <w:r w:rsidRPr="00161F99">
        <w:rPr>
          <w:rFonts w:ascii="Arial" w:hAnsi="Arial" w:cs="Arial"/>
          <w:sz w:val="22"/>
          <w:szCs w:val="22"/>
        </w:rPr>
        <w:t xml:space="preserve"> 2007 r., Nr 42, poz. 275 z </w:t>
      </w:r>
      <w:proofErr w:type="spellStart"/>
      <w:r w:rsidRPr="00161F99">
        <w:rPr>
          <w:rFonts w:ascii="Arial" w:hAnsi="Arial" w:cs="Arial"/>
          <w:sz w:val="22"/>
          <w:szCs w:val="22"/>
        </w:rPr>
        <w:t>późn</w:t>
      </w:r>
      <w:proofErr w:type="spellEnd"/>
      <w:r w:rsidRPr="00161F99">
        <w:rPr>
          <w:rFonts w:ascii="Arial" w:hAnsi="Arial" w:cs="Arial"/>
          <w:sz w:val="22"/>
          <w:szCs w:val="22"/>
        </w:rPr>
        <w:t>. zm</w:t>
      </w:r>
      <w:proofErr w:type="gramStart"/>
      <w:r w:rsidRPr="00161F99">
        <w:rPr>
          <w:rFonts w:ascii="Arial" w:hAnsi="Arial" w:cs="Arial"/>
          <w:sz w:val="22"/>
          <w:szCs w:val="22"/>
        </w:rPr>
        <w:t>.]. 4. Wadium</w:t>
      </w:r>
      <w:proofErr w:type="gramEnd"/>
      <w:r w:rsidRPr="00161F99">
        <w:rPr>
          <w:rFonts w:ascii="Arial" w:hAnsi="Arial" w:cs="Arial"/>
          <w:sz w:val="22"/>
          <w:szCs w:val="22"/>
        </w:rPr>
        <w:t xml:space="preserve"> wnoszone w formie gwarancji i poręczeń musi spełniać następujące wymogi: 1) być wystawione na Samodzielny Publiczny Zakład Opieki Zdrowotnej w Parczewie, ul. Kościelna 136, 21-200 Parczew, 2) zawierać w swej treści oświadczenie gwaranta (poręczyciela), w którym zobowiązuje się on do bezwarunkowej wypłaty kwoty wadium na pierwsze żądanie zamawiającego zawierające oświadczenie, iż zaszła jedna z przesłanek wymienionych w art. 46 ust. 4a i 5 PZP, 3) w przypadku, gdy Wykonawcy wspólnie ubiegają się o udzielenie zamówienia - obejmować zobowiązanie gwaranta (poręczyciela) z tytułu związanych z postępowaniem o udzielenie zamówienia działań lub zaniechań opisanych w art. 46 ust. 4a i 5 PZ</w:t>
      </w:r>
      <w:r>
        <w:rPr>
          <w:rFonts w:ascii="Arial" w:hAnsi="Arial" w:cs="Arial"/>
          <w:sz w:val="22"/>
          <w:szCs w:val="22"/>
        </w:rPr>
        <w:t>P każdego z tych wykonawców, 5. </w:t>
      </w:r>
      <w:r w:rsidRPr="00161F99">
        <w:rPr>
          <w:rFonts w:ascii="Arial" w:hAnsi="Arial" w:cs="Arial"/>
          <w:sz w:val="22"/>
          <w:szCs w:val="22"/>
        </w:rPr>
        <w:t>Wadium wnoszone w pieniądzu wpłaca się przelewem na rachunek bankowy Zamawiającego wskazany w SIWZ</w:t>
      </w:r>
    </w:p>
    <w:p w:rsidR="00161F99" w:rsidRPr="00161F99" w:rsidRDefault="00161F99" w:rsidP="00161F99">
      <w:pPr>
        <w:pStyle w:val="NormalnyWeb"/>
        <w:spacing w:before="0" w:beforeAutospacing="0" w:after="120" w:afterAutospacing="0" w:line="240" w:lineRule="exact"/>
        <w:jc w:val="both"/>
        <w:rPr>
          <w:rFonts w:ascii="Arial" w:hAnsi="Arial" w:cs="Arial"/>
          <w:sz w:val="22"/>
          <w:szCs w:val="22"/>
        </w:rPr>
      </w:pPr>
      <w:r w:rsidRPr="00161F99">
        <w:rPr>
          <w:rFonts w:ascii="Arial" w:hAnsi="Arial" w:cs="Arial"/>
          <w:bCs/>
          <w:sz w:val="22"/>
          <w:szCs w:val="22"/>
        </w:rPr>
        <w:t>III.2) ZALICZKI</w:t>
      </w:r>
    </w:p>
    <w:p w:rsidR="00161F99" w:rsidRPr="00161F99" w:rsidRDefault="00161F99" w:rsidP="00161F99">
      <w:pPr>
        <w:pStyle w:val="NormalnyWeb"/>
        <w:spacing w:before="0" w:beforeAutospacing="0" w:after="120" w:afterAutospacing="0" w:line="240" w:lineRule="exact"/>
        <w:jc w:val="both"/>
        <w:rPr>
          <w:rFonts w:ascii="Arial" w:hAnsi="Arial" w:cs="Arial"/>
          <w:sz w:val="22"/>
          <w:szCs w:val="22"/>
        </w:rPr>
      </w:pPr>
      <w:r w:rsidRPr="00161F99">
        <w:rPr>
          <w:rFonts w:ascii="Arial" w:hAnsi="Arial" w:cs="Arial"/>
          <w:bCs/>
          <w:sz w:val="22"/>
          <w:szCs w:val="22"/>
        </w:rPr>
        <w:t>III.3) WARUNKI UDZIAŁU W POSTĘPOWANIU ORAZ OPIS SPOSOBU DOKONYWANIA OCENY SPEŁNIANIA TYCH WARUNKÓW</w:t>
      </w:r>
    </w:p>
    <w:p w:rsidR="00161F99" w:rsidRPr="00161F99" w:rsidRDefault="00161F99" w:rsidP="00161F99">
      <w:pPr>
        <w:pStyle w:val="NormalnyWeb"/>
        <w:numPr>
          <w:ilvl w:val="0"/>
          <w:numId w:val="13"/>
        </w:numPr>
        <w:spacing w:before="0" w:beforeAutospacing="0" w:after="120" w:afterAutospacing="0" w:line="240" w:lineRule="exact"/>
        <w:jc w:val="both"/>
        <w:rPr>
          <w:rFonts w:ascii="Arial" w:hAnsi="Arial" w:cs="Arial"/>
          <w:sz w:val="22"/>
          <w:szCs w:val="22"/>
        </w:rPr>
      </w:pPr>
      <w:r w:rsidRPr="00161F99">
        <w:rPr>
          <w:rFonts w:ascii="Arial" w:hAnsi="Arial" w:cs="Arial"/>
          <w:bCs/>
          <w:sz w:val="22"/>
          <w:szCs w:val="22"/>
        </w:rPr>
        <w:t>III. 3.1) Uprawnienia do wykonywania określonej działalności lub czynności, jeżeli przepisy prawa nakładają obowiązek ich posiadania</w:t>
      </w:r>
    </w:p>
    <w:p w:rsidR="00161F99" w:rsidRPr="00161F99" w:rsidRDefault="00161F99" w:rsidP="00161F99">
      <w:pPr>
        <w:pStyle w:val="NormalnyWeb"/>
        <w:spacing w:before="0" w:beforeAutospacing="0" w:after="120" w:afterAutospacing="0" w:line="240" w:lineRule="exact"/>
        <w:ind w:left="720"/>
        <w:jc w:val="both"/>
        <w:rPr>
          <w:rFonts w:ascii="Arial" w:hAnsi="Arial" w:cs="Arial"/>
          <w:sz w:val="22"/>
          <w:szCs w:val="22"/>
        </w:rPr>
      </w:pPr>
      <w:r w:rsidRPr="00161F99">
        <w:rPr>
          <w:rFonts w:ascii="Arial" w:hAnsi="Arial" w:cs="Arial"/>
          <w:bCs/>
          <w:sz w:val="22"/>
          <w:szCs w:val="22"/>
        </w:rPr>
        <w:t>Opis sposobu dokonywania oceny spełniania tego warunku</w:t>
      </w:r>
    </w:p>
    <w:p w:rsidR="00161F99" w:rsidRPr="00161F99" w:rsidRDefault="00161F99" w:rsidP="00161F99">
      <w:pPr>
        <w:pStyle w:val="NormalnyWeb"/>
        <w:numPr>
          <w:ilvl w:val="1"/>
          <w:numId w:val="13"/>
        </w:numPr>
        <w:spacing w:before="0" w:beforeAutospacing="0" w:after="120" w:afterAutospacing="0" w:line="240" w:lineRule="exact"/>
        <w:jc w:val="both"/>
        <w:rPr>
          <w:rFonts w:ascii="Arial" w:hAnsi="Arial" w:cs="Arial"/>
          <w:sz w:val="22"/>
          <w:szCs w:val="22"/>
        </w:rPr>
      </w:pPr>
      <w:r w:rsidRPr="00161F99">
        <w:rPr>
          <w:rFonts w:ascii="Arial" w:hAnsi="Arial" w:cs="Arial"/>
          <w:sz w:val="22"/>
          <w:szCs w:val="22"/>
        </w:rPr>
        <w:t>Oceny spełnienia tego warunku, Zamawiający dokona na podstawie oświadczenia Wykonawcy o spełnianiu warunków udziału w postępowaniu, określonych w art. 22 ust. 1 PZP</w:t>
      </w:r>
    </w:p>
    <w:p w:rsidR="00161F99" w:rsidRPr="00161F99" w:rsidRDefault="00161F99" w:rsidP="00161F99">
      <w:pPr>
        <w:pStyle w:val="NormalnyWeb"/>
        <w:numPr>
          <w:ilvl w:val="0"/>
          <w:numId w:val="13"/>
        </w:numPr>
        <w:spacing w:before="0" w:beforeAutospacing="0" w:after="120" w:afterAutospacing="0" w:line="240" w:lineRule="exact"/>
        <w:jc w:val="both"/>
        <w:rPr>
          <w:rFonts w:ascii="Arial" w:hAnsi="Arial" w:cs="Arial"/>
          <w:sz w:val="22"/>
          <w:szCs w:val="22"/>
        </w:rPr>
      </w:pPr>
      <w:r w:rsidRPr="00161F99">
        <w:rPr>
          <w:rFonts w:ascii="Arial" w:hAnsi="Arial" w:cs="Arial"/>
          <w:bCs/>
          <w:sz w:val="22"/>
          <w:szCs w:val="22"/>
        </w:rPr>
        <w:t>III.3.2) Wiedza i doświadczenie</w:t>
      </w:r>
    </w:p>
    <w:p w:rsidR="00161F99" w:rsidRPr="00161F99" w:rsidRDefault="00161F99" w:rsidP="00161F99">
      <w:pPr>
        <w:pStyle w:val="NormalnyWeb"/>
        <w:spacing w:before="0" w:beforeAutospacing="0" w:after="120" w:afterAutospacing="0" w:line="240" w:lineRule="exact"/>
        <w:ind w:left="720"/>
        <w:jc w:val="both"/>
        <w:rPr>
          <w:rFonts w:ascii="Arial" w:hAnsi="Arial" w:cs="Arial"/>
          <w:sz w:val="22"/>
          <w:szCs w:val="22"/>
        </w:rPr>
      </w:pPr>
      <w:r w:rsidRPr="00161F99">
        <w:rPr>
          <w:rFonts w:ascii="Arial" w:hAnsi="Arial" w:cs="Arial"/>
          <w:bCs/>
          <w:sz w:val="22"/>
          <w:szCs w:val="22"/>
        </w:rPr>
        <w:t>Opis sposobu dokonywania oceny spełniania tego warunku</w:t>
      </w:r>
    </w:p>
    <w:p w:rsidR="00161F99" w:rsidRPr="00161F99" w:rsidRDefault="00161F99" w:rsidP="00161F99">
      <w:pPr>
        <w:pStyle w:val="NormalnyWeb"/>
        <w:numPr>
          <w:ilvl w:val="1"/>
          <w:numId w:val="13"/>
        </w:numPr>
        <w:spacing w:before="0" w:beforeAutospacing="0" w:after="120" w:afterAutospacing="0" w:line="240" w:lineRule="exact"/>
        <w:jc w:val="both"/>
        <w:rPr>
          <w:rFonts w:ascii="Arial" w:hAnsi="Arial" w:cs="Arial"/>
          <w:sz w:val="22"/>
          <w:szCs w:val="22"/>
        </w:rPr>
      </w:pPr>
      <w:r w:rsidRPr="00161F99">
        <w:rPr>
          <w:rFonts w:ascii="Arial" w:hAnsi="Arial" w:cs="Arial"/>
          <w:sz w:val="22"/>
          <w:szCs w:val="22"/>
        </w:rPr>
        <w:t>Warunek ten zostanie spełniony, jeżeli Wykonawca wykaże, że w ciągu ostatnich 5 lat przed upływem terminu składania ofert, a jeżeli okres prowadzenia działalności jest krótszy - w tym okresie, wykonał minimum 2 (dwie) dwie roboty budowlane polegającą</w:t>
      </w:r>
      <w:r>
        <w:rPr>
          <w:rFonts w:ascii="Arial" w:hAnsi="Arial" w:cs="Arial"/>
          <w:sz w:val="22"/>
          <w:szCs w:val="22"/>
        </w:rPr>
        <w:t xml:space="preserve"> na wykonaniu robót drogowych o </w:t>
      </w:r>
      <w:r w:rsidRPr="00161F99">
        <w:rPr>
          <w:rFonts w:ascii="Arial" w:hAnsi="Arial" w:cs="Arial"/>
          <w:sz w:val="22"/>
          <w:szCs w:val="22"/>
        </w:rPr>
        <w:t>wartości minimum 200 000,00 zł brutto każda i załączy dokument potwierdzający, że roboty zostały wykonane zgodnie z zasadami sztuki budowlanej i prawidłowo ukończone. Oceny spełnienia tego warunku Zamawiający dokona na podstawie dokumentów określonych w Rozdziale V ust. 1 pkt 2 SIWZ (Wykaz robót - załącznik nr 4 do SIWZ).</w:t>
      </w:r>
    </w:p>
    <w:p w:rsidR="00161F99" w:rsidRPr="00161F99" w:rsidRDefault="00161F99" w:rsidP="00161F99">
      <w:pPr>
        <w:pStyle w:val="NormalnyWeb"/>
        <w:numPr>
          <w:ilvl w:val="0"/>
          <w:numId w:val="13"/>
        </w:numPr>
        <w:spacing w:before="0" w:beforeAutospacing="0" w:after="120" w:afterAutospacing="0" w:line="240" w:lineRule="exact"/>
        <w:jc w:val="both"/>
        <w:rPr>
          <w:rFonts w:ascii="Arial" w:hAnsi="Arial" w:cs="Arial"/>
          <w:sz w:val="22"/>
          <w:szCs w:val="22"/>
        </w:rPr>
      </w:pPr>
      <w:r w:rsidRPr="00161F99">
        <w:rPr>
          <w:rFonts w:ascii="Arial" w:hAnsi="Arial" w:cs="Arial"/>
          <w:bCs/>
          <w:sz w:val="22"/>
          <w:szCs w:val="22"/>
        </w:rPr>
        <w:t>III.3.3) Potencjał techniczny</w:t>
      </w:r>
    </w:p>
    <w:p w:rsidR="00161F99" w:rsidRPr="00161F99" w:rsidRDefault="00161F99" w:rsidP="00161F99">
      <w:pPr>
        <w:pStyle w:val="NormalnyWeb"/>
        <w:spacing w:before="0" w:beforeAutospacing="0" w:after="120" w:afterAutospacing="0" w:line="240" w:lineRule="exact"/>
        <w:ind w:left="720"/>
        <w:jc w:val="both"/>
        <w:rPr>
          <w:rFonts w:ascii="Arial" w:hAnsi="Arial" w:cs="Arial"/>
          <w:sz w:val="22"/>
          <w:szCs w:val="22"/>
        </w:rPr>
      </w:pPr>
      <w:r w:rsidRPr="00161F99">
        <w:rPr>
          <w:rFonts w:ascii="Arial" w:hAnsi="Arial" w:cs="Arial"/>
          <w:bCs/>
          <w:sz w:val="22"/>
          <w:szCs w:val="22"/>
        </w:rPr>
        <w:t>Opis sposobu dokonywania oceny spełniania tego warunku</w:t>
      </w:r>
    </w:p>
    <w:p w:rsidR="00161F99" w:rsidRPr="00161F99" w:rsidRDefault="00161F99" w:rsidP="00161F99">
      <w:pPr>
        <w:pStyle w:val="NormalnyWeb"/>
        <w:numPr>
          <w:ilvl w:val="1"/>
          <w:numId w:val="13"/>
        </w:numPr>
        <w:spacing w:before="0" w:beforeAutospacing="0" w:after="120" w:afterAutospacing="0" w:line="240" w:lineRule="exact"/>
        <w:jc w:val="both"/>
        <w:rPr>
          <w:rFonts w:ascii="Arial" w:hAnsi="Arial" w:cs="Arial"/>
          <w:sz w:val="22"/>
          <w:szCs w:val="22"/>
        </w:rPr>
      </w:pPr>
      <w:r w:rsidRPr="00161F99">
        <w:rPr>
          <w:rFonts w:ascii="Arial" w:hAnsi="Arial" w:cs="Arial"/>
          <w:sz w:val="22"/>
          <w:szCs w:val="22"/>
        </w:rPr>
        <w:t>Zamawiający nie wyznacza szczegółowego warunku w tym zakresie</w:t>
      </w:r>
    </w:p>
    <w:p w:rsidR="00161F99" w:rsidRPr="00161F99" w:rsidRDefault="00161F99" w:rsidP="00161F99">
      <w:pPr>
        <w:pStyle w:val="NormalnyWeb"/>
        <w:numPr>
          <w:ilvl w:val="0"/>
          <w:numId w:val="13"/>
        </w:numPr>
        <w:spacing w:before="0" w:beforeAutospacing="0" w:after="120" w:afterAutospacing="0" w:line="240" w:lineRule="exact"/>
        <w:jc w:val="both"/>
        <w:rPr>
          <w:rFonts w:ascii="Arial" w:hAnsi="Arial" w:cs="Arial"/>
          <w:sz w:val="22"/>
          <w:szCs w:val="22"/>
        </w:rPr>
      </w:pPr>
      <w:r w:rsidRPr="00161F99">
        <w:rPr>
          <w:rFonts w:ascii="Arial" w:hAnsi="Arial" w:cs="Arial"/>
          <w:bCs/>
          <w:sz w:val="22"/>
          <w:szCs w:val="22"/>
        </w:rPr>
        <w:t>III.3.4) Osoby zdolne do wykonania zamówienia</w:t>
      </w:r>
    </w:p>
    <w:p w:rsidR="00161F99" w:rsidRPr="00161F99" w:rsidRDefault="00161F99" w:rsidP="00161F99">
      <w:pPr>
        <w:pStyle w:val="NormalnyWeb"/>
        <w:spacing w:before="0" w:beforeAutospacing="0" w:after="120" w:afterAutospacing="0" w:line="240" w:lineRule="exact"/>
        <w:ind w:left="720"/>
        <w:jc w:val="both"/>
        <w:rPr>
          <w:rFonts w:ascii="Arial" w:hAnsi="Arial" w:cs="Arial"/>
          <w:sz w:val="22"/>
          <w:szCs w:val="22"/>
        </w:rPr>
      </w:pPr>
      <w:r w:rsidRPr="00161F99">
        <w:rPr>
          <w:rFonts w:ascii="Arial" w:hAnsi="Arial" w:cs="Arial"/>
          <w:bCs/>
          <w:sz w:val="22"/>
          <w:szCs w:val="22"/>
        </w:rPr>
        <w:lastRenderedPageBreak/>
        <w:t>Opis sposobu dokonywania oceny spełniania tego warunku</w:t>
      </w:r>
    </w:p>
    <w:p w:rsidR="00161F99" w:rsidRPr="00161F99" w:rsidRDefault="00161F99" w:rsidP="00161F99">
      <w:pPr>
        <w:pStyle w:val="NormalnyWeb"/>
        <w:numPr>
          <w:ilvl w:val="1"/>
          <w:numId w:val="13"/>
        </w:numPr>
        <w:spacing w:before="0" w:beforeAutospacing="0" w:after="120" w:afterAutospacing="0" w:line="240" w:lineRule="exact"/>
        <w:jc w:val="both"/>
        <w:rPr>
          <w:rFonts w:ascii="Arial" w:hAnsi="Arial" w:cs="Arial"/>
          <w:sz w:val="22"/>
          <w:szCs w:val="22"/>
        </w:rPr>
      </w:pPr>
      <w:r w:rsidRPr="00161F99">
        <w:rPr>
          <w:rFonts w:ascii="Arial" w:hAnsi="Arial" w:cs="Arial"/>
          <w:sz w:val="22"/>
          <w:szCs w:val="22"/>
        </w:rPr>
        <w:t xml:space="preserve">Warunek ten zostanie spełniony, jeżeli Wykonawca wykaże, że dysponuje co najmniej jedną osobą posiadającą odpowiednie uprawnienia do kierowania robotami w budownictwie objętymi przedmiotem zamówienia w branży: </w:t>
      </w:r>
      <w:r>
        <w:rPr>
          <w:rFonts w:ascii="Arial" w:hAnsi="Arial" w:cs="Arial"/>
          <w:sz w:val="22"/>
          <w:szCs w:val="22"/>
        </w:rPr>
        <w:t>a</w:t>
      </w:r>
      <w:proofErr w:type="gramStart"/>
      <w:r>
        <w:rPr>
          <w:rFonts w:ascii="Arial" w:hAnsi="Arial" w:cs="Arial"/>
          <w:sz w:val="22"/>
          <w:szCs w:val="22"/>
        </w:rPr>
        <w:t>) </w:t>
      </w:r>
      <w:r w:rsidRPr="00161F99">
        <w:rPr>
          <w:rFonts w:ascii="Arial" w:hAnsi="Arial" w:cs="Arial"/>
          <w:sz w:val="22"/>
          <w:szCs w:val="22"/>
        </w:rPr>
        <w:t>drogowej</w:t>
      </w:r>
      <w:proofErr w:type="gramEnd"/>
      <w:r w:rsidRPr="00161F99">
        <w:rPr>
          <w:rFonts w:ascii="Arial" w:hAnsi="Arial" w:cs="Arial"/>
          <w:sz w:val="22"/>
          <w:szCs w:val="22"/>
        </w:rPr>
        <w:t xml:space="preserve">, b) instalacyjnej w zakresie sieci, instalacji i urządzeń elektrycznych i elektroenergetycznych, posiadającą uprawnienia budowlane w wymaganej specjalności w rozumieniu przepisów ustawy z dnia 07.07.1994 </w:t>
      </w:r>
      <w:proofErr w:type="gramStart"/>
      <w:r w:rsidRPr="00161F99">
        <w:rPr>
          <w:rFonts w:ascii="Arial" w:hAnsi="Arial" w:cs="Arial"/>
          <w:sz w:val="22"/>
          <w:szCs w:val="22"/>
        </w:rPr>
        <w:t>r</w:t>
      </w:r>
      <w:proofErr w:type="gramEnd"/>
      <w:r w:rsidRPr="00161F99">
        <w:rPr>
          <w:rFonts w:ascii="Arial" w:hAnsi="Arial" w:cs="Arial"/>
          <w:sz w:val="22"/>
          <w:szCs w:val="22"/>
        </w:rPr>
        <w:t>. Prawo Budowlane (</w:t>
      </w:r>
      <w:proofErr w:type="spellStart"/>
      <w:r w:rsidRPr="00161F99">
        <w:rPr>
          <w:rFonts w:ascii="Arial" w:hAnsi="Arial" w:cs="Arial"/>
          <w:sz w:val="22"/>
          <w:szCs w:val="22"/>
        </w:rPr>
        <w:t>t.j</w:t>
      </w:r>
      <w:proofErr w:type="spellEnd"/>
      <w:r w:rsidRPr="00161F99">
        <w:rPr>
          <w:rFonts w:ascii="Arial" w:hAnsi="Arial" w:cs="Arial"/>
          <w:sz w:val="22"/>
          <w:szCs w:val="22"/>
        </w:rPr>
        <w:t xml:space="preserve">. Dz. U. </w:t>
      </w:r>
      <w:proofErr w:type="gramStart"/>
      <w:r w:rsidRPr="00161F99">
        <w:rPr>
          <w:rFonts w:ascii="Arial" w:hAnsi="Arial" w:cs="Arial"/>
          <w:sz w:val="22"/>
          <w:szCs w:val="22"/>
        </w:rPr>
        <w:t>z</w:t>
      </w:r>
      <w:proofErr w:type="gramEnd"/>
      <w:r w:rsidRPr="00161F99">
        <w:rPr>
          <w:rFonts w:ascii="Arial" w:hAnsi="Arial" w:cs="Arial"/>
          <w:sz w:val="22"/>
          <w:szCs w:val="22"/>
        </w:rPr>
        <w:t xml:space="preserve"> 2010 r. Nr 243 poz. 1623 z </w:t>
      </w:r>
      <w:proofErr w:type="spellStart"/>
      <w:r w:rsidRPr="00161F99">
        <w:rPr>
          <w:rFonts w:ascii="Arial" w:hAnsi="Arial" w:cs="Arial"/>
          <w:sz w:val="22"/>
          <w:szCs w:val="22"/>
        </w:rPr>
        <w:t>późn</w:t>
      </w:r>
      <w:proofErr w:type="spellEnd"/>
      <w:r w:rsidRPr="00161F99">
        <w:rPr>
          <w:rFonts w:ascii="Arial" w:hAnsi="Arial" w:cs="Arial"/>
          <w:sz w:val="22"/>
          <w:szCs w:val="22"/>
        </w:rPr>
        <w:t xml:space="preserve">. </w:t>
      </w:r>
      <w:proofErr w:type="gramStart"/>
      <w:r w:rsidRPr="00161F99">
        <w:rPr>
          <w:rFonts w:ascii="Arial" w:hAnsi="Arial" w:cs="Arial"/>
          <w:sz w:val="22"/>
          <w:szCs w:val="22"/>
        </w:rPr>
        <w:t>zm</w:t>
      </w:r>
      <w:proofErr w:type="gramEnd"/>
      <w:r w:rsidRPr="00161F99">
        <w:rPr>
          <w:rFonts w:ascii="Arial" w:hAnsi="Arial" w:cs="Arial"/>
          <w:sz w:val="22"/>
          <w:szCs w:val="22"/>
        </w:rPr>
        <w:t>.) oraz zgodnie z Rozporządzeniem Ministra Transportu i Budownictwa z dnia 28 kwietnia 2006 r. w sprawie samod</w:t>
      </w:r>
      <w:r>
        <w:rPr>
          <w:rFonts w:ascii="Arial" w:hAnsi="Arial" w:cs="Arial"/>
          <w:sz w:val="22"/>
          <w:szCs w:val="22"/>
        </w:rPr>
        <w:t>zielnych funkcji technicznych w </w:t>
      </w:r>
      <w:r w:rsidRPr="00161F99">
        <w:rPr>
          <w:rFonts w:ascii="Arial" w:hAnsi="Arial" w:cs="Arial"/>
          <w:sz w:val="22"/>
          <w:szCs w:val="22"/>
        </w:rPr>
        <w:t xml:space="preserve">budownictwie (Dz. U. </w:t>
      </w:r>
      <w:proofErr w:type="gramStart"/>
      <w:r w:rsidRPr="00161F99">
        <w:rPr>
          <w:rFonts w:ascii="Arial" w:hAnsi="Arial" w:cs="Arial"/>
          <w:sz w:val="22"/>
          <w:szCs w:val="22"/>
        </w:rPr>
        <w:t>z</w:t>
      </w:r>
      <w:proofErr w:type="gramEnd"/>
      <w:r w:rsidRPr="00161F99">
        <w:rPr>
          <w:rFonts w:ascii="Arial" w:hAnsi="Arial" w:cs="Arial"/>
          <w:sz w:val="22"/>
          <w:szCs w:val="22"/>
        </w:rPr>
        <w:t xml:space="preserve"> 2006 r., Nr 83, poz. 578 z </w:t>
      </w:r>
      <w:proofErr w:type="spellStart"/>
      <w:r w:rsidRPr="00161F99">
        <w:rPr>
          <w:rFonts w:ascii="Arial" w:hAnsi="Arial" w:cs="Arial"/>
          <w:sz w:val="22"/>
          <w:szCs w:val="22"/>
        </w:rPr>
        <w:t>późn</w:t>
      </w:r>
      <w:proofErr w:type="spellEnd"/>
      <w:r w:rsidRPr="00161F99">
        <w:rPr>
          <w:rFonts w:ascii="Arial" w:hAnsi="Arial" w:cs="Arial"/>
          <w:sz w:val="22"/>
          <w:szCs w:val="22"/>
        </w:rPr>
        <w:t xml:space="preserve">. zm.) lub odpowiadające im ważne uprawnienia budowlane, które zostały wydane na podstawie wcześniej obowiązujących przepisów; </w:t>
      </w:r>
      <w:proofErr w:type="gramStart"/>
      <w:r w:rsidRPr="00161F99">
        <w:rPr>
          <w:rFonts w:ascii="Arial" w:hAnsi="Arial" w:cs="Arial"/>
          <w:sz w:val="22"/>
          <w:szCs w:val="22"/>
        </w:rPr>
        <w:t>posiadającą co</w:t>
      </w:r>
      <w:proofErr w:type="gramEnd"/>
      <w:r w:rsidRPr="00161F99">
        <w:rPr>
          <w:rFonts w:ascii="Arial" w:hAnsi="Arial" w:cs="Arial"/>
          <w:sz w:val="22"/>
          <w:szCs w:val="22"/>
        </w:rPr>
        <w:t xml:space="preserve"> najmniej 3-letnie doświadczenie zawodowe. Oceny spełnienia tego warunku Zamawiający dokona na podstawie dokumentów określonych w Rozdziale V ust. 1 pkt 3 SIWZ (Wykaz osób - załącznik nr 5 do SIWZ).</w:t>
      </w:r>
    </w:p>
    <w:p w:rsidR="00161F99" w:rsidRPr="00161F99" w:rsidRDefault="00161F99" w:rsidP="00161F99">
      <w:pPr>
        <w:pStyle w:val="NormalnyWeb"/>
        <w:numPr>
          <w:ilvl w:val="0"/>
          <w:numId w:val="13"/>
        </w:numPr>
        <w:spacing w:before="0" w:beforeAutospacing="0" w:after="120" w:afterAutospacing="0" w:line="240" w:lineRule="exact"/>
        <w:jc w:val="both"/>
        <w:rPr>
          <w:rFonts w:ascii="Arial" w:hAnsi="Arial" w:cs="Arial"/>
          <w:sz w:val="22"/>
          <w:szCs w:val="22"/>
        </w:rPr>
      </w:pPr>
      <w:r w:rsidRPr="00161F99">
        <w:rPr>
          <w:rFonts w:ascii="Arial" w:hAnsi="Arial" w:cs="Arial"/>
          <w:bCs/>
          <w:sz w:val="22"/>
          <w:szCs w:val="22"/>
        </w:rPr>
        <w:t>III.3.5) Sytuacja ekonomiczna i finansowa</w:t>
      </w:r>
    </w:p>
    <w:p w:rsidR="00161F99" w:rsidRPr="00161F99" w:rsidRDefault="00161F99" w:rsidP="00161F99">
      <w:pPr>
        <w:pStyle w:val="NormalnyWeb"/>
        <w:spacing w:before="0" w:beforeAutospacing="0" w:after="120" w:afterAutospacing="0" w:line="240" w:lineRule="exact"/>
        <w:ind w:left="720"/>
        <w:jc w:val="both"/>
        <w:rPr>
          <w:rFonts w:ascii="Arial" w:hAnsi="Arial" w:cs="Arial"/>
          <w:sz w:val="22"/>
          <w:szCs w:val="22"/>
        </w:rPr>
      </w:pPr>
      <w:r w:rsidRPr="00161F99">
        <w:rPr>
          <w:rFonts w:ascii="Arial" w:hAnsi="Arial" w:cs="Arial"/>
          <w:bCs/>
          <w:sz w:val="22"/>
          <w:szCs w:val="22"/>
        </w:rPr>
        <w:t>Opis sposobu dokonywania oceny spełniania tego warunku</w:t>
      </w:r>
    </w:p>
    <w:p w:rsidR="00161F99" w:rsidRPr="00161F99" w:rsidRDefault="00161F99" w:rsidP="00161F99">
      <w:pPr>
        <w:pStyle w:val="NormalnyWeb"/>
        <w:numPr>
          <w:ilvl w:val="1"/>
          <w:numId w:val="13"/>
        </w:numPr>
        <w:spacing w:before="0" w:beforeAutospacing="0" w:after="120" w:afterAutospacing="0" w:line="240" w:lineRule="exact"/>
        <w:jc w:val="both"/>
        <w:rPr>
          <w:rFonts w:ascii="Arial" w:hAnsi="Arial" w:cs="Arial"/>
          <w:sz w:val="22"/>
          <w:szCs w:val="22"/>
        </w:rPr>
      </w:pPr>
      <w:r w:rsidRPr="00161F99">
        <w:rPr>
          <w:rFonts w:ascii="Arial" w:hAnsi="Arial" w:cs="Arial"/>
          <w:sz w:val="22"/>
          <w:szCs w:val="22"/>
        </w:rPr>
        <w:t>Zamawiający nie wyznacza szczegółowego warunku w tym zakresie</w:t>
      </w:r>
    </w:p>
    <w:p w:rsidR="00161F99" w:rsidRPr="00161F99" w:rsidRDefault="00161F99" w:rsidP="00161F99">
      <w:pPr>
        <w:pStyle w:val="NormalnyWeb"/>
        <w:spacing w:before="0" w:beforeAutospacing="0" w:after="120" w:afterAutospacing="0" w:line="240" w:lineRule="exact"/>
        <w:jc w:val="both"/>
        <w:rPr>
          <w:rFonts w:ascii="Arial" w:hAnsi="Arial" w:cs="Arial"/>
          <w:sz w:val="22"/>
          <w:szCs w:val="22"/>
        </w:rPr>
      </w:pPr>
      <w:r w:rsidRPr="00161F99">
        <w:rPr>
          <w:rFonts w:ascii="Arial" w:hAnsi="Arial" w:cs="Arial"/>
          <w:bCs/>
          <w:sz w:val="22"/>
          <w:szCs w:val="22"/>
        </w:rPr>
        <w:t>III.4) INFORMACJA O OŚWIADCZENIACH LUB DOKUMENTACH, JAKIE MAJĄ DOSTARCZYĆ WYKONAWCY W CELU POTWIERDZENIA SPEŁNIANIA WARUNKÓW UDZIAŁU W POSTĘPOWANIU ORAZ NIEPODLEGANIA WYKLUCZENIU NA PODSTAWIE ART. 24 UST. 1 USTAWY</w:t>
      </w:r>
    </w:p>
    <w:p w:rsidR="00161F99" w:rsidRPr="00161F99" w:rsidRDefault="00161F99" w:rsidP="00161F99">
      <w:pPr>
        <w:pStyle w:val="NormalnyWeb"/>
        <w:spacing w:before="0" w:beforeAutospacing="0" w:after="120" w:afterAutospacing="0" w:line="240" w:lineRule="exact"/>
        <w:jc w:val="both"/>
        <w:rPr>
          <w:rFonts w:ascii="Arial" w:hAnsi="Arial" w:cs="Arial"/>
          <w:sz w:val="22"/>
          <w:szCs w:val="22"/>
        </w:rPr>
      </w:pPr>
      <w:r w:rsidRPr="00161F99">
        <w:rPr>
          <w:rFonts w:ascii="Arial" w:hAnsi="Arial" w:cs="Arial"/>
          <w:bCs/>
          <w:sz w:val="22"/>
          <w:szCs w:val="22"/>
        </w:rPr>
        <w:t>III.4.1) W zakresie wykazania spełniania przez wykonawcę warunków, o których mowa w art. 22 ust. 1 ustawy, oprócz oświadczenia o spełnianiu warunków udziału w postępowaniu należy przedłożyć:</w:t>
      </w:r>
    </w:p>
    <w:p w:rsidR="00161F99" w:rsidRPr="00161F99" w:rsidRDefault="00161F99" w:rsidP="00161F99">
      <w:pPr>
        <w:numPr>
          <w:ilvl w:val="0"/>
          <w:numId w:val="14"/>
        </w:numPr>
        <w:spacing w:after="120" w:line="240" w:lineRule="exact"/>
        <w:ind w:right="300"/>
        <w:jc w:val="both"/>
        <w:rPr>
          <w:rFonts w:ascii="Arial" w:hAnsi="Arial" w:cs="Arial"/>
        </w:rPr>
      </w:pPr>
      <w:proofErr w:type="gramStart"/>
      <w:r w:rsidRPr="00161F99">
        <w:rPr>
          <w:rFonts w:ascii="Arial" w:hAnsi="Arial" w:cs="Arial"/>
        </w:rPr>
        <w:t>wykaz</w:t>
      </w:r>
      <w:proofErr w:type="gramEnd"/>
      <w:r w:rsidRPr="00161F99">
        <w:rPr>
          <w:rFonts w:ascii="Arial" w:hAnsi="Arial" w:cs="Arial"/>
        </w:rPr>
        <w:t xml:space="preserve"> robót budowlanych wykonanych w okresie ostatnich pięciu lat przed upływem terminu składania ofert albo wnios</w:t>
      </w:r>
      <w:r>
        <w:rPr>
          <w:rFonts w:ascii="Arial" w:hAnsi="Arial" w:cs="Arial"/>
        </w:rPr>
        <w:t>ków o dopuszczenie do udziału w </w:t>
      </w:r>
      <w:r w:rsidRPr="00161F99">
        <w:rPr>
          <w:rFonts w:ascii="Arial" w:hAnsi="Arial" w:cs="Arial"/>
        </w:rPr>
        <w:t xml:space="preserve">postępowaniu, a jeżeli okres prowadzenia działalności jest krótszy - w tym okresie, wraz z podaniem ich rodzaju i wartości, </w:t>
      </w:r>
      <w:r>
        <w:rPr>
          <w:rFonts w:ascii="Arial" w:hAnsi="Arial" w:cs="Arial"/>
        </w:rPr>
        <w:t>daty i miejsca wykonania oraz z </w:t>
      </w:r>
      <w:r w:rsidRPr="00161F99">
        <w:rPr>
          <w:rFonts w:ascii="Arial" w:hAnsi="Arial" w:cs="Arial"/>
        </w:rPr>
        <w:t>załączeniem dowodów dotyczących najważniejszych robót, określających, czy roboty te zostały wykonane w sposób należyty oraz wskazujących, czy zostały wykonane zgodnie z zasadami sztuki budowlanej i prawidłowo ukończone;</w:t>
      </w:r>
    </w:p>
    <w:p w:rsidR="00161F99" w:rsidRPr="00161F99" w:rsidRDefault="00161F99" w:rsidP="00161F99">
      <w:pPr>
        <w:numPr>
          <w:ilvl w:val="0"/>
          <w:numId w:val="14"/>
        </w:numPr>
        <w:spacing w:after="120" w:line="240" w:lineRule="exact"/>
        <w:ind w:right="300"/>
        <w:jc w:val="both"/>
        <w:rPr>
          <w:rFonts w:ascii="Arial" w:hAnsi="Arial" w:cs="Arial"/>
        </w:rPr>
      </w:pPr>
      <w:r w:rsidRPr="00161F99">
        <w:rPr>
          <w:rFonts w:ascii="Arial" w:hAnsi="Arial" w:cs="Arial"/>
        </w:rPr>
        <w:t>wykaz osób, które będą uczestniczyć w wykonywaniu zamówien</w:t>
      </w:r>
      <w:r>
        <w:rPr>
          <w:rFonts w:ascii="Arial" w:hAnsi="Arial" w:cs="Arial"/>
        </w:rPr>
        <w:t>ia, w </w:t>
      </w:r>
      <w:r w:rsidRPr="00161F99">
        <w:rPr>
          <w:rFonts w:ascii="Arial" w:hAnsi="Arial" w:cs="Arial"/>
        </w:rPr>
        <w:t xml:space="preserve">szczególności odpowiedzialnych za świadczenie usług, </w:t>
      </w:r>
      <w:proofErr w:type="gramStart"/>
      <w:r w:rsidRPr="00161F99">
        <w:rPr>
          <w:rFonts w:ascii="Arial" w:hAnsi="Arial" w:cs="Arial"/>
        </w:rPr>
        <w:t>kontrolę jakości</w:t>
      </w:r>
      <w:proofErr w:type="gramEnd"/>
      <w:r w:rsidRPr="00161F99">
        <w:rPr>
          <w:rFonts w:ascii="Arial" w:hAnsi="Arial" w:cs="Arial"/>
        </w:rPr>
        <w:t xml:space="preserve"> lub kierowanie robotami budowlanymi, wraz z informacjami na temat ich kwalifikacji zawodowych, doświadczenia i wykształcenia niezbędnych do wykonania zamówienia, a także zakresu wykonywanych przez nie czynności, oraz informacją o podstawie do dysponowania tymi osobami;</w:t>
      </w:r>
    </w:p>
    <w:p w:rsidR="00161F99" w:rsidRPr="00161F99" w:rsidRDefault="00161F99" w:rsidP="00161F99">
      <w:pPr>
        <w:numPr>
          <w:ilvl w:val="0"/>
          <w:numId w:val="14"/>
        </w:numPr>
        <w:spacing w:after="120" w:line="240" w:lineRule="exact"/>
        <w:ind w:right="300"/>
        <w:jc w:val="both"/>
        <w:rPr>
          <w:rFonts w:ascii="Arial" w:hAnsi="Arial" w:cs="Arial"/>
        </w:rPr>
      </w:pPr>
      <w:proofErr w:type="gramStart"/>
      <w:r w:rsidRPr="00161F99">
        <w:rPr>
          <w:rFonts w:ascii="Arial" w:hAnsi="Arial" w:cs="Arial"/>
        </w:rPr>
        <w:t>oświadczenie</w:t>
      </w:r>
      <w:proofErr w:type="gramEnd"/>
      <w:r w:rsidRPr="00161F99">
        <w:rPr>
          <w:rFonts w:ascii="Arial" w:hAnsi="Arial" w:cs="Arial"/>
        </w:rPr>
        <w:t>, że osoby, które będą uczestniczyć w wykonywaniu zamówienia, posiadają wymagane uprawnienia, jeżeli ustawy nakładają obowiązek posiadania takich uprawnień;</w:t>
      </w:r>
    </w:p>
    <w:p w:rsidR="00161F99" w:rsidRPr="00161F99" w:rsidRDefault="00161F99" w:rsidP="00161F99">
      <w:pPr>
        <w:pStyle w:val="NormalnyWeb"/>
        <w:spacing w:before="0" w:beforeAutospacing="0" w:after="120" w:afterAutospacing="0" w:line="240" w:lineRule="exact"/>
        <w:jc w:val="both"/>
        <w:rPr>
          <w:rFonts w:ascii="Arial" w:hAnsi="Arial" w:cs="Arial"/>
          <w:sz w:val="22"/>
          <w:szCs w:val="22"/>
        </w:rPr>
      </w:pPr>
      <w:r w:rsidRPr="00161F99">
        <w:rPr>
          <w:rFonts w:ascii="Arial" w:hAnsi="Arial" w:cs="Arial"/>
          <w:bCs/>
          <w:sz w:val="22"/>
          <w:szCs w:val="22"/>
        </w:rPr>
        <w:t>III.4.2) W zakresie potwierdzenia niepodlegania wykluczeniu na podstawie art. 24 ust. 1 ustawy, należy przedłożyć:</w:t>
      </w:r>
    </w:p>
    <w:p w:rsidR="00161F99" w:rsidRPr="00161F99" w:rsidRDefault="00161F99" w:rsidP="00161F99">
      <w:pPr>
        <w:numPr>
          <w:ilvl w:val="0"/>
          <w:numId w:val="15"/>
        </w:numPr>
        <w:spacing w:after="120" w:line="240" w:lineRule="exact"/>
        <w:ind w:right="300"/>
        <w:jc w:val="both"/>
        <w:rPr>
          <w:rFonts w:ascii="Arial" w:hAnsi="Arial" w:cs="Arial"/>
        </w:rPr>
      </w:pPr>
      <w:proofErr w:type="gramStart"/>
      <w:r w:rsidRPr="00161F99">
        <w:rPr>
          <w:rFonts w:ascii="Arial" w:hAnsi="Arial" w:cs="Arial"/>
        </w:rPr>
        <w:t>oświadczenie</w:t>
      </w:r>
      <w:proofErr w:type="gramEnd"/>
      <w:r w:rsidRPr="00161F99">
        <w:rPr>
          <w:rFonts w:ascii="Arial" w:hAnsi="Arial" w:cs="Arial"/>
        </w:rPr>
        <w:t xml:space="preserve"> o braku podstaw do wykluczenia;</w:t>
      </w:r>
    </w:p>
    <w:p w:rsidR="00161F99" w:rsidRPr="00161F99" w:rsidRDefault="00161F99" w:rsidP="00161F99">
      <w:pPr>
        <w:numPr>
          <w:ilvl w:val="0"/>
          <w:numId w:val="15"/>
        </w:numPr>
        <w:spacing w:after="120" w:line="240" w:lineRule="exact"/>
        <w:ind w:right="300"/>
        <w:jc w:val="both"/>
        <w:rPr>
          <w:rFonts w:ascii="Arial" w:hAnsi="Arial" w:cs="Arial"/>
        </w:rPr>
      </w:pPr>
      <w:proofErr w:type="gramStart"/>
      <w:r w:rsidRPr="00161F99">
        <w:rPr>
          <w:rFonts w:ascii="Arial" w:hAnsi="Arial" w:cs="Arial"/>
        </w:rPr>
        <w:t>aktualny</w:t>
      </w:r>
      <w:proofErr w:type="gramEnd"/>
      <w:r w:rsidRPr="00161F99">
        <w:rPr>
          <w:rFonts w:ascii="Arial" w:hAnsi="Arial" w:cs="Arial"/>
        </w:rPr>
        <w:t xml:space="preserve"> odpis z właściwego rejestru lub z cent</w:t>
      </w:r>
      <w:r>
        <w:rPr>
          <w:rFonts w:ascii="Arial" w:hAnsi="Arial" w:cs="Arial"/>
        </w:rPr>
        <w:t>ralnej ewidencji i informacji o </w:t>
      </w:r>
      <w:r w:rsidRPr="00161F99">
        <w:rPr>
          <w:rFonts w:ascii="Arial" w:hAnsi="Arial" w:cs="Arial"/>
        </w:rPr>
        <w:t>działalności gospodarczej, jeżeli odrębne przepisy wymagają wpisu do rejestru lub ewidencji, w celu wykazania braku podstaw do wykluczenia w oparciu o art. 24 ust. 1 pkt 2 ustawy, wystawiony nie wcześniej niż 6 miesięcy przed upływem terminu składania wniosków o dopuszcze</w:t>
      </w:r>
      <w:r>
        <w:rPr>
          <w:rFonts w:ascii="Arial" w:hAnsi="Arial" w:cs="Arial"/>
        </w:rPr>
        <w:t>nie do udziału w postępowaniu o </w:t>
      </w:r>
      <w:r w:rsidRPr="00161F99">
        <w:rPr>
          <w:rFonts w:ascii="Arial" w:hAnsi="Arial" w:cs="Arial"/>
        </w:rPr>
        <w:t>udzielenie zamówienia albo składania ofert;</w:t>
      </w:r>
    </w:p>
    <w:p w:rsidR="00161F99" w:rsidRPr="00161F99" w:rsidRDefault="00161F99" w:rsidP="00161F99">
      <w:pPr>
        <w:numPr>
          <w:ilvl w:val="0"/>
          <w:numId w:val="15"/>
        </w:numPr>
        <w:spacing w:after="120" w:line="240" w:lineRule="exact"/>
        <w:ind w:right="300"/>
        <w:jc w:val="both"/>
        <w:rPr>
          <w:rFonts w:ascii="Arial" w:hAnsi="Arial" w:cs="Arial"/>
        </w:rPr>
      </w:pPr>
      <w:proofErr w:type="gramStart"/>
      <w:r w:rsidRPr="00161F99">
        <w:rPr>
          <w:rFonts w:ascii="Arial" w:hAnsi="Arial" w:cs="Arial"/>
        </w:rPr>
        <w:t>aktualną</w:t>
      </w:r>
      <w:proofErr w:type="gramEnd"/>
      <w:r w:rsidRPr="00161F99">
        <w:rPr>
          <w:rFonts w:ascii="Arial" w:hAnsi="Arial" w:cs="Arial"/>
        </w:rPr>
        <w:t xml:space="preserve"> informację z Krajowego Rejestru Karnego w zakresie określonym w art. 24 ust. 1 pkt 4-8 ustawy, wystawioną nie wcześniej niż 6 miesięcy przed upływem </w:t>
      </w:r>
      <w:r w:rsidRPr="00161F99">
        <w:rPr>
          <w:rFonts w:ascii="Arial" w:hAnsi="Arial" w:cs="Arial"/>
        </w:rPr>
        <w:lastRenderedPageBreak/>
        <w:t>terminu składania wniosków o dopuszcze</w:t>
      </w:r>
      <w:r>
        <w:rPr>
          <w:rFonts w:ascii="Arial" w:hAnsi="Arial" w:cs="Arial"/>
        </w:rPr>
        <w:t>nie do udziału w postępowaniu o </w:t>
      </w:r>
      <w:r w:rsidRPr="00161F99">
        <w:rPr>
          <w:rFonts w:ascii="Arial" w:hAnsi="Arial" w:cs="Arial"/>
        </w:rPr>
        <w:t>udzielenie zamówienia albo składania ofert;</w:t>
      </w:r>
    </w:p>
    <w:p w:rsidR="00161F99" w:rsidRPr="00161F99" w:rsidRDefault="00161F99" w:rsidP="00161F99">
      <w:pPr>
        <w:numPr>
          <w:ilvl w:val="0"/>
          <w:numId w:val="15"/>
        </w:numPr>
        <w:spacing w:after="120" w:line="240" w:lineRule="exact"/>
        <w:ind w:right="300"/>
        <w:jc w:val="both"/>
        <w:rPr>
          <w:rFonts w:ascii="Arial" w:hAnsi="Arial" w:cs="Arial"/>
        </w:rPr>
      </w:pPr>
      <w:proofErr w:type="gramStart"/>
      <w:r w:rsidRPr="00161F99">
        <w:rPr>
          <w:rFonts w:ascii="Arial" w:hAnsi="Arial" w:cs="Arial"/>
        </w:rPr>
        <w:t>aktualną</w:t>
      </w:r>
      <w:proofErr w:type="gramEnd"/>
      <w:r w:rsidRPr="00161F99">
        <w:rPr>
          <w:rFonts w:ascii="Arial" w:hAnsi="Arial" w:cs="Arial"/>
        </w:rPr>
        <w:t xml:space="preserve"> informację z Krajowego Rejestru Karnego w zakresie określonym w art. 24 ust. 1 pkt 9 ustawy, wystawioną nie wcześniej niż 6 miesięcy przed upływem terminu składania wniosków o dopuszcze</w:t>
      </w:r>
      <w:r>
        <w:rPr>
          <w:rFonts w:ascii="Arial" w:hAnsi="Arial" w:cs="Arial"/>
        </w:rPr>
        <w:t>nie do udziału w postępowaniu o </w:t>
      </w:r>
      <w:r w:rsidRPr="00161F99">
        <w:rPr>
          <w:rFonts w:ascii="Arial" w:hAnsi="Arial" w:cs="Arial"/>
        </w:rPr>
        <w:t>udzielenie zamówienia albo składania ofert;</w:t>
      </w:r>
    </w:p>
    <w:p w:rsidR="00161F99" w:rsidRPr="00161F99" w:rsidRDefault="00161F99" w:rsidP="00161F99">
      <w:pPr>
        <w:numPr>
          <w:ilvl w:val="0"/>
          <w:numId w:val="15"/>
        </w:numPr>
        <w:spacing w:after="120" w:line="240" w:lineRule="exact"/>
        <w:ind w:right="300"/>
        <w:jc w:val="both"/>
        <w:rPr>
          <w:rFonts w:ascii="Arial" w:hAnsi="Arial" w:cs="Arial"/>
        </w:rPr>
      </w:pPr>
      <w:proofErr w:type="gramStart"/>
      <w:r w:rsidRPr="00161F99">
        <w:rPr>
          <w:rFonts w:ascii="Arial" w:hAnsi="Arial" w:cs="Arial"/>
        </w:rPr>
        <w:t>aktualną</w:t>
      </w:r>
      <w:proofErr w:type="gramEnd"/>
      <w:r w:rsidRPr="00161F99">
        <w:rPr>
          <w:rFonts w:ascii="Arial" w:hAnsi="Arial" w:cs="Arial"/>
        </w:rPr>
        <w:t xml:space="preserve"> informację z Krajowego Rejestru Karnego w zakresie określonym w art. 24 ust. 1 pkt 10 i 11 ustawy, wystawioną nie wcześniej niż 6 miesięcy przed upływem terminu składania wniosków o dopuszczenie do udziału w postępowaniu o udzielenie zamówienia albo składania ofert;</w:t>
      </w:r>
    </w:p>
    <w:p w:rsidR="00161F99" w:rsidRPr="00161F99" w:rsidRDefault="00161F99" w:rsidP="00161F99">
      <w:pPr>
        <w:pStyle w:val="bold"/>
        <w:spacing w:before="0" w:beforeAutospacing="0" w:after="120" w:afterAutospacing="0" w:line="240" w:lineRule="exact"/>
        <w:jc w:val="both"/>
        <w:rPr>
          <w:rFonts w:ascii="Arial" w:hAnsi="Arial" w:cs="Arial"/>
          <w:sz w:val="22"/>
          <w:szCs w:val="22"/>
        </w:rPr>
      </w:pPr>
      <w:r w:rsidRPr="00161F99">
        <w:rPr>
          <w:rFonts w:ascii="Arial" w:hAnsi="Arial" w:cs="Arial"/>
          <w:sz w:val="22"/>
          <w:szCs w:val="22"/>
        </w:rPr>
        <w:t>III.4.3) Dokumenty podmiotów zagranicznych</w:t>
      </w:r>
    </w:p>
    <w:p w:rsidR="00161F99" w:rsidRPr="00161F99" w:rsidRDefault="00161F99" w:rsidP="00161F99">
      <w:pPr>
        <w:pStyle w:val="bold"/>
        <w:spacing w:before="0" w:beforeAutospacing="0" w:after="120" w:afterAutospacing="0" w:line="240" w:lineRule="exact"/>
        <w:jc w:val="both"/>
        <w:rPr>
          <w:rFonts w:ascii="Arial" w:hAnsi="Arial" w:cs="Arial"/>
          <w:sz w:val="22"/>
          <w:szCs w:val="22"/>
        </w:rPr>
      </w:pPr>
      <w:r w:rsidRPr="00161F99">
        <w:rPr>
          <w:rFonts w:ascii="Arial" w:hAnsi="Arial" w:cs="Arial"/>
          <w:sz w:val="22"/>
          <w:szCs w:val="22"/>
        </w:rPr>
        <w:t>Jeżeli wykonawca ma siedzibę lub miejsce zamieszkania poza terytorium Rzeczypospolitej Polskiej, przedkłada:</w:t>
      </w:r>
    </w:p>
    <w:p w:rsidR="00161F99" w:rsidRPr="00161F99" w:rsidRDefault="00161F99" w:rsidP="00161F99">
      <w:pPr>
        <w:pStyle w:val="bold"/>
        <w:spacing w:before="0" w:beforeAutospacing="0" w:after="120" w:afterAutospacing="0" w:line="240" w:lineRule="exact"/>
        <w:jc w:val="both"/>
        <w:rPr>
          <w:rFonts w:ascii="Arial" w:hAnsi="Arial" w:cs="Arial"/>
          <w:sz w:val="22"/>
          <w:szCs w:val="22"/>
        </w:rPr>
      </w:pPr>
      <w:r w:rsidRPr="00161F99">
        <w:rPr>
          <w:rFonts w:ascii="Arial" w:hAnsi="Arial" w:cs="Arial"/>
          <w:sz w:val="22"/>
          <w:szCs w:val="22"/>
        </w:rPr>
        <w:t xml:space="preserve">III.4.3.1) </w:t>
      </w:r>
      <w:proofErr w:type="gramStart"/>
      <w:r w:rsidRPr="00161F99">
        <w:rPr>
          <w:rFonts w:ascii="Arial" w:hAnsi="Arial" w:cs="Arial"/>
          <w:sz w:val="22"/>
          <w:szCs w:val="22"/>
        </w:rPr>
        <w:t>dokument</w:t>
      </w:r>
      <w:proofErr w:type="gramEnd"/>
      <w:r w:rsidRPr="00161F99">
        <w:rPr>
          <w:rFonts w:ascii="Arial" w:hAnsi="Arial" w:cs="Arial"/>
          <w:sz w:val="22"/>
          <w:szCs w:val="22"/>
        </w:rPr>
        <w:t xml:space="preserve"> wystawiony w kraju, w którym ma siedzibę lub miejsce zamieszkania potwierdzający, że:</w:t>
      </w:r>
    </w:p>
    <w:p w:rsidR="00161F99" w:rsidRPr="00161F99" w:rsidRDefault="00161F99" w:rsidP="00161F99">
      <w:pPr>
        <w:numPr>
          <w:ilvl w:val="0"/>
          <w:numId w:val="16"/>
        </w:numPr>
        <w:spacing w:after="120" w:line="240" w:lineRule="exact"/>
        <w:ind w:right="300"/>
        <w:jc w:val="both"/>
        <w:rPr>
          <w:rFonts w:ascii="Arial" w:hAnsi="Arial" w:cs="Arial"/>
        </w:rPr>
      </w:pPr>
      <w:proofErr w:type="gramStart"/>
      <w:r w:rsidRPr="00161F99">
        <w:rPr>
          <w:rFonts w:ascii="Arial" w:hAnsi="Arial" w:cs="Arial"/>
        </w:rPr>
        <w:t>nie</w:t>
      </w:r>
      <w:proofErr w:type="gramEnd"/>
      <w:r w:rsidRPr="00161F99">
        <w:rPr>
          <w:rFonts w:ascii="Arial" w:hAnsi="Arial" w:cs="Arial"/>
        </w:rPr>
        <w:t xml:space="preserve"> otwarto jego likwidacji ani nie ogłoszono upadłości - wystawiony nie wcześniej niż 6 miesięcy przed upływem terminu składania wniosków o dopuszczenie do udziału w postępowaniu o udzielenie zamówienia albo składania ofert;</w:t>
      </w:r>
    </w:p>
    <w:p w:rsidR="00161F99" w:rsidRPr="00161F99" w:rsidRDefault="00161F99" w:rsidP="00161F99">
      <w:pPr>
        <w:numPr>
          <w:ilvl w:val="0"/>
          <w:numId w:val="16"/>
        </w:numPr>
        <w:spacing w:after="120" w:line="240" w:lineRule="exact"/>
        <w:ind w:right="300"/>
        <w:jc w:val="both"/>
        <w:rPr>
          <w:rFonts w:ascii="Arial" w:hAnsi="Arial" w:cs="Arial"/>
        </w:rPr>
      </w:pPr>
      <w:proofErr w:type="gramStart"/>
      <w:r w:rsidRPr="00161F99">
        <w:rPr>
          <w:rFonts w:ascii="Arial" w:hAnsi="Arial" w:cs="Arial"/>
        </w:rPr>
        <w:t>nie</w:t>
      </w:r>
      <w:proofErr w:type="gramEnd"/>
      <w:r w:rsidRPr="00161F99">
        <w:rPr>
          <w:rFonts w:ascii="Arial" w:hAnsi="Arial" w:cs="Arial"/>
        </w:rPr>
        <w:t xml:space="preserve"> orzeczono wobec niego zakazu ubiegania się o zamówienie - wystawiony nie wcześniej niż 6 miesięcy przed upływ</w:t>
      </w:r>
      <w:r>
        <w:rPr>
          <w:rFonts w:ascii="Arial" w:hAnsi="Arial" w:cs="Arial"/>
        </w:rPr>
        <w:t>em terminu składania wniosków o </w:t>
      </w:r>
      <w:r w:rsidRPr="00161F99">
        <w:rPr>
          <w:rFonts w:ascii="Arial" w:hAnsi="Arial" w:cs="Arial"/>
        </w:rPr>
        <w:t>dopuszczenie do udziału w postępowaniu o udzielenie zamówienia albo składania ofert;</w:t>
      </w:r>
    </w:p>
    <w:p w:rsidR="00161F99" w:rsidRPr="00161F99" w:rsidRDefault="00161F99" w:rsidP="00161F99">
      <w:pPr>
        <w:pStyle w:val="bold"/>
        <w:spacing w:before="0" w:beforeAutospacing="0" w:after="120" w:afterAutospacing="0" w:line="240" w:lineRule="exact"/>
        <w:jc w:val="both"/>
        <w:rPr>
          <w:rFonts w:ascii="Arial" w:hAnsi="Arial" w:cs="Arial"/>
          <w:sz w:val="22"/>
          <w:szCs w:val="22"/>
        </w:rPr>
      </w:pPr>
      <w:r w:rsidRPr="00161F99">
        <w:rPr>
          <w:rFonts w:ascii="Arial" w:hAnsi="Arial" w:cs="Arial"/>
          <w:sz w:val="22"/>
          <w:szCs w:val="22"/>
        </w:rPr>
        <w:t>III.4.3.2)</w:t>
      </w:r>
    </w:p>
    <w:p w:rsidR="00161F99" w:rsidRPr="00161F99" w:rsidRDefault="00161F99" w:rsidP="00161F99">
      <w:pPr>
        <w:numPr>
          <w:ilvl w:val="0"/>
          <w:numId w:val="17"/>
        </w:numPr>
        <w:spacing w:after="120" w:line="240" w:lineRule="exact"/>
        <w:ind w:right="300"/>
        <w:jc w:val="both"/>
        <w:rPr>
          <w:rFonts w:ascii="Arial" w:hAnsi="Arial" w:cs="Arial"/>
        </w:rPr>
      </w:pPr>
      <w:proofErr w:type="gramStart"/>
      <w:r w:rsidRPr="00161F99">
        <w:rPr>
          <w:rFonts w:ascii="Arial" w:hAnsi="Arial" w:cs="Arial"/>
        </w:rPr>
        <w:t>zaświadczenie</w:t>
      </w:r>
      <w:proofErr w:type="gramEnd"/>
      <w:r w:rsidRPr="00161F99">
        <w:rPr>
          <w:rFonts w:ascii="Arial" w:hAnsi="Arial" w:cs="Arial"/>
        </w:rPr>
        <w:t xml:space="preserve"> właściwego organu sądowego lub administracyjnego miejsca zamieszkania albo zamieszkania osoby, której dokumenty dotyczą, w zakresie określonym w art. 24 ust. 1 pkt 4-8 - wystawione nie wcześniej niż 6 miesięcy przed upływem terminu składania wnios</w:t>
      </w:r>
      <w:r>
        <w:rPr>
          <w:rFonts w:ascii="Arial" w:hAnsi="Arial" w:cs="Arial"/>
        </w:rPr>
        <w:t>ków o dopuszczenie do udziału w </w:t>
      </w:r>
      <w:r w:rsidRPr="00161F99">
        <w:rPr>
          <w:rFonts w:ascii="Arial" w:hAnsi="Arial" w:cs="Arial"/>
        </w:rPr>
        <w:t>postępowaniu o udzielenie zamówienia albo składania ofert;</w:t>
      </w:r>
    </w:p>
    <w:p w:rsidR="00161F99" w:rsidRPr="00161F99" w:rsidRDefault="00161F99" w:rsidP="00161F99">
      <w:pPr>
        <w:numPr>
          <w:ilvl w:val="0"/>
          <w:numId w:val="17"/>
        </w:numPr>
        <w:spacing w:after="120" w:line="240" w:lineRule="exact"/>
        <w:ind w:right="300"/>
        <w:jc w:val="both"/>
        <w:rPr>
          <w:rFonts w:ascii="Arial" w:hAnsi="Arial" w:cs="Arial"/>
        </w:rPr>
      </w:pPr>
      <w:proofErr w:type="gramStart"/>
      <w:r w:rsidRPr="00161F99">
        <w:rPr>
          <w:rFonts w:ascii="Arial" w:hAnsi="Arial" w:cs="Arial"/>
        </w:rPr>
        <w:t>zaświadczenie</w:t>
      </w:r>
      <w:proofErr w:type="gramEnd"/>
      <w:r w:rsidRPr="00161F99">
        <w:rPr>
          <w:rFonts w:ascii="Arial" w:hAnsi="Arial" w:cs="Arial"/>
        </w:rPr>
        <w:t xml:space="preserve"> właściwego organu sądowego lub administracyjnego miejsca zamieszkania albo zamieszkania osoby, której dokumenty dotyczą, w zakresie określonym w art. 24 ust. 1 pkt 10 -11 ustawy - wystawione nie wcześniej niż 6 miesięcy przed upływem terminu składania wniosków o dopuszczenie do udziału w postępowaniu o udzielenie zamówienia albo składania ofert.</w:t>
      </w:r>
    </w:p>
    <w:p w:rsidR="00161F99" w:rsidRPr="00161F99" w:rsidRDefault="00161F99" w:rsidP="00161F99">
      <w:pPr>
        <w:pStyle w:val="bold"/>
        <w:spacing w:before="0" w:beforeAutospacing="0" w:after="120" w:afterAutospacing="0" w:line="240" w:lineRule="exact"/>
        <w:jc w:val="both"/>
        <w:rPr>
          <w:rFonts w:ascii="Arial" w:hAnsi="Arial" w:cs="Arial"/>
          <w:sz w:val="22"/>
          <w:szCs w:val="22"/>
        </w:rPr>
      </w:pPr>
      <w:r w:rsidRPr="00161F99">
        <w:rPr>
          <w:rFonts w:ascii="Arial" w:hAnsi="Arial" w:cs="Arial"/>
          <w:sz w:val="22"/>
          <w:szCs w:val="22"/>
        </w:rPr>
        <w:t>III.4.4) Dokumenty dotyczące przynależności do tej samej grupy kapitałowej</w:t>
      </w:r>
    </w:p>
    <w:p w:rsidR="00161F99" w:rsidRPr="00161F99" w:rsidRDefault="00161F99" w:rsidP="00161F99">
      <w:pPr>
        <w:numPr>
          <w:ilvl w:val="0"/>
          <w:numId w:val="18"/>
        </w:numPr>
        <w:spacing w:after="120" w:line="240" w:lineRule="exact"/>
        <w:ind w:right="300"/>
        <w:jc w:val="both"/>
        <w:rPr>
          <w:rFonts w:ascii="Arial" w:hAnsi="Arial" w:cs="Arial"/>
        </w:rPr>
      </w:pPr>
      <w:proofErr w:type="gramStart"/>
      <w:r w:rsidRPr="00161F99">
        <w:rPr>
          <w:rFonts w:ascii="Arial" w:hAnsi="Arial" w:cs="Arial"/>
        </w:rPr>
        <w:t>lista</w:t>
      </w:r>
      <w:proofErr w:type="gramEnd"/>
      <w:r w:rsidRPr="00161F99">
        <w:rPr>
          <w:rFonts w:ascii="Arial" w:hAnsi="Arial" w:cs="Arial"/>
        </w:rPr>
        <w:t xml:space="preserve"> podmiotów należących do tej samej grupy ka</w:t>
      </w:r>
      <w:r>
        <w:rPr>
          <w:rFonts w:ascii="Arial" w:hAnsi="Arial" w:cs="Arial"/>
        </w:rPr>
        <w:t>pitałowej w rozumieniu ustawy z </w:t>
      </w:r>
      <w:r w:rsidRPr="00161F99">
        <w:rPr>
          <w:rFonts w:ascii="Arial" w:hAnsi="Arial" w:cs="Arial"/>
        </w:rPr>
        <w:t xml:space="preserve">dnia 16 lutego 2007 r. o ochronie konkurencji </w:t>
      </w:r>
      <w:r>
        <w:rPr>
          <w:rFonts w:ascii="Arial" w:hAnsi="Arial" w:cs="Arial"/>
        </w:rPr>
        <w:t>i konsumentów albo informacji o </w:t>
      </w:r>
      <w:r w:rsidRPr="00161F99">
        <w:rPr>
          <w:rFonts w:ascii="Arial" w:hAnsi="Arial" w:cs="Arial"/>
        </w:rPr>
        <w:t>tym, że nie należy do grupy kapitałowej;</w:t>
      </w:r>
    </w:p>
    <w:p w:rsidR="00161F99" w:rsidRPr="00161F99" w:rsidRDefault="00161F99" w:rsidP="00161F99">
      <w:pPr>
        <w:pStyle w:val="NormalnyWeb"/>
        <w:spacing w:before="0" w:beforeAutospacing="0" w:after="120" w:afterAutospacing="0" w:line="240" w:lineRule="exact"/>
        <w:jc w:val="both"/>
        <w:rPr>
          <w:rFonts w:ascii="Arial" w:hAnsi="Arial" w:cs="Arial"/>
          <w:sz w:val="22"/>
          <w:szCs w:val="22"/>
        </w:rPr>
      </w:pPr>
      <w:r w:rsidRPr="00161F99">
        <w:rPr>
          <w:rFonts w:ascii="Arial" w:hAnsi="Arial" w:cs="Arial"/>
          <w:bCs/>
          <w:sz w:val="22"/>
          <w:szCs w:val="22"/>
        </w:rPr>
        <w:t>III.6) INNE DOKUMENTY</w:t>
      </w:r>
    </w:p>
    <w:p w:rsidR="00161F99" w:rsidRPr="00161F99" w:rsidRDefault="00161F99" w:rsidP="00161F99">
      <w:pPr>
        <w:pStyle w:val="bold"/>
        <w:spacing w:before="0" w:beforeAutospacing="0" w:after="120" w:afterAutospacing="0" w:line="240" w:lineRule="exact"/>
        <w:jc w:val="both"/>
        <w:rPr>
          <w:rFonts w:ascii="Arial" w:hAnsi="Arial" w:cs="Arial"/>
          <w:sz w:val="22"/>
          <w:szCs w:val="22"/>
        </w:rPr>
      </w:pPr>
      <w:r w:rsidRPr="00161F99">
        <w:rPr>
          <w:rFonts w:ascii="Arial" w:hAnsi="Arial" w:cs="Arial"/>
          <w:sz w:val="22"/>
          <w:szCs w:val="22"/>
        </w:rPr>
        <w:t xml:space="preserve">Inne dokumenty niewymienione w pkt III.4) </w:t>
      </w:r>
      <w:proofErr w:type="gramStart"/>
      <w:r w:rsidRPr="00161F99">
        <w:rPr>
          <w:rFonts w:ascii="Arial" w:hAnsi="Arial" w:cs="Arial"/>
          <w:sz w:val="22"/>
          <w:szCs w:val="22"/>
        </w:rPr>
        <w:t>albo</w:t>
      </w:r>
      <w:proofErr w:type="gramEnd"/>
      <w:r w:rsidRPr="00161F99">
        <w:rPr>
          <w:rFonts w:ascii="Arial" w:hAnsi="Arial" w:cs="Arial"/>
          <w:sz w:val="22"/>
          <w:szCs w:val="22"/>
        </w:rPr>
        <w:t xml:space="preserve"> w pkt III.5)</w:t>
      </w:r>
    </w:p>
    <w:p w:rsidR="00161F99" w:rsidRPr="00161F99" w:rsidRDefault="00161F99" w:rsidP="00161F99">
      <w:pPr>
        <w:pStyle w:val="NormalnyWeb"/>
        <w:spacing w:before="0" w:beforeAutospacing="0" w:after="120" w:afterAutospacing="0" w:line="240" w:lineRule="exact"/>
        <w:jc w:val="both"/>
        <w:rPr>
          <w:rFonts w:ascii="Arial" w:hAnsi="Arial" w:cs="Arial"/>
          <w:sz w:val="22"/>
          <w:szCs w:val="22"/>
        </w:rPr>
      </w:pPr>
      <w:r w:rsidRPr="00161F99">
        <w:rPr>
          <w:rFonts w:ascii="Arial" w:hAnsi="Arial" w:cs="Arial"/>
          <w:sz w:val="22"/>
          <w:szCs w:val="22"/>
        </w:rPr>
        <w:t>1. Wypełniony Formularz ofertowy zgodnie z załącznikiem nr 1 do SIWZ. 2. Wykaz wykonanych robót zgodnie z załącznikiem nr 4 d</w:t>
      </w:r>
      <w:r>
        <w:rPr>
          <w:rFonts w:ascii="Arial" w:hAnsi="Arial" w:cs="Arial"/>
          <w:sz w:val="22"/>
          <w:szCs w:val="22"/>
        </w:rPr>
        <w:t>o SIWZ. 3. Wykaz osób zgodnie z </w:t>
      </w:r>
      <w:r w:rsidRPr="00161F99">
        <w:rPr>
          <w:rFonts w:ascii="Arial" w:hAnsi="Arial" w:cs="Arial"/>
          <w:sz w:val="22"/>
          <w:szCs w:val="22"/>
        </w:rPr>
        <w:t>załącznikiem nr 5 do SIWZ. 4. Oświadczenie Wykonawcy, że oferowane wyroby budowlane spełniają wymogi ustawy z dnia 7 lipca 1994 r</w:t>
      </w:r>
      <w:r>
        <w:rPr>
          <w:rFonts w:ascii="Arial" w:hAnsi="Arial" w:cs="Arial"/>
          <w:sz w:val="22"/>
          <w:szCs w:val="22"/>
        </w:rPr>
        <w:t>. prawo budowlane oraz ustawy z </w:t>
      </w:r>
      <w:r w:rsidRPr="00161F99">
        <w:rPr>
          <w:rFonts w:ascii="Arial" w:hAnsi="Arial" w:cs="Arial"/>
          <w:sz w:val="22"/>
          <w:szCs w:val="22"/>
        </w:rPr>
        <w:t>dnia 16 kwietnia 2004 r. o wyrobach budowlanych - zgodnie z załącznikiem nr 6 do SIWZ.</w:t>
      </w:r>
    </w:p>
    <w:p w:rsidR="00161F99" w:rsidRPr="00161F99" w:rsidRDefault="00161F99" w:rsidP="00161F99">
      <w:pPr>
        <w:pStyle w:val="khtitle"/>
        <w:spacing w:before="0" w:beforeAutospacing="0" w:after="120" w:afterAutospacing="0" w:line="240" w:lineRule="exact"/>
        <w:jc w:val="both"/>
        <w:rPr>
          <w:rFonts w:ascii="Arial" w:hAnsi="Arial" w:cs="Arial"/>
          <w:b/>
          <w:sz w:val="22"/>
          <w:szCs w:val="22"/>
        </w:rPr>
      </w:pPr>
      <w:r w:rsidRPr="00161F99">
        <w:rPr>
          <w:rFonts w:ascii="Arial" w:hAnsi="Arial" w:cs="Arial"/>
          <w:b/>
          <w:sz w:val="22"/>
          <w:szCs w:val="22"/>
        </w:rPr>
        <w:t>SEKCJA IV: PROCEDURA</w:t>
      </w:r>
    </w:p>
    <w:p w:rsidR="00161F99" w:rsidRPr="00161F99" w:rsidRDefault="00161F99" w:rsidP="00161F99">
      <w:pPr>
        <w:pStyle w:val="NormalnyWeb"/>
        <w:spacing w:before="0" w:beforeAutospacing="0" w:after="120" w:afterAutospacing="0" w:line="240" w:lineRule="exact"/>
        <w:jc w:val="both"/>
        <w:rPr>
          <w:rFonts w:ascii="Arial" w:hAnsi="Arial" w:cs="Arial"/>
          <w:sz w:val="22"/>
          <w:szCs w:val="22"/>
        </w:rPr>
      </w:pPr>
      <w:r w:rsidRPr="00161F99">
        <w:rPr>
          <w:rFonts w:ascii="Arial" w:hAnsi="Arial" w:cs="Arial"/>
          <w:bCs/>
          <w:sz w:val="22"/>
          <w:szCs w:val="22"/>
        </w:rPr>
        <w:t>IV.1) TRYB UDZIELENIA ZAMÓWIENIA</w:t>
      </w:r>
    </w:p>
    <w:p w:rsidR="00161F99" w:rsidRPr="00161F99" w:rsidRDefault="00161F99" w:rsidP="00161F99">
      <w:pPr>
        <w:pStyle w:val="NormalnyWeb"/>
        <w:spacing w:before="0" w:beforeAutospacing="0" w:after="120" w:afterAutospacing="0" w:line="240" w:lineRule="exact"/>
        <w:jc w:val="both"/>
        <w:rPr>
          <w:rFonts w:ascii="Arial" w:hAnsi="Arial" w:cs="Arial"/>
          <w:sz w:val="22"/>
          <w:szCs w:val="22"/>
        </w:rPr>
      </w:pPr>
      <w:r w:rsidRPr="00161F99">
        <w:rPr>
          <w:rFonts w:ascii="Arial" w:hAnsi="Arial" w:cs="Arial"/>
          <w:bCs/>
          <w:sz w:val="22"/>
          <w:szCs w:val="22"/>
        </w:rPr>
        <w:t>IV.1.1) Tryb udzielenia zamówienia:</w:t>
      </w:r>
      <w:r w:rsidRPr="00161F99">
        <w:rPr>
          <w:rFonts w:ascii="Arial" w:hAnsi="Arial" w:cs="Arial"/>
          <w:sz w:val="22"/>
          <w:szCs w:val="22"/>
        </w:rPr>
        <w:t xml:space="preserve"> przetarg nieograniczony.</w:t>
      </w:r>
    </w:p>
    <w:p w:rsidR="00161F99" w:rsidRPr="00161F99" w:rsidRDefault="00161F99" w:rsidP="00161F99">
      <w:pPr>
        <w:pStyle w:val="NormalnyWeb"/>
        <w:spacing w:before="0" w:beforeAutospacing="0" w:after="120" w:afterAutospacing="0" w:line="240" w:lineRule="exact"/>
        <w:jc w:val="both"/>
        <w:rPr>
          <w:rFonts w:ascii="Arial" w:hAnsi="Arial" w:cs="Arial"/>
          <w:sz w:val="22"/>
          <w:szCs w:val="22"/>
        </w:rPr>
      </w:pPr>
      <w:r w:rsidRPr="00161F99">
        <w:rPr>
          <w:rFonts w:ascii="Arial" w:hAnsi="Arial" w:cs="Arial"/>
          <w:bCs/>
          <w:sz w:val="22"/>
          <w:szCs w:val="22"/>
        </w:rPr>
        <w:t>IV.2) KRYTERIA OCENY OFERT</w:t>
      </w:r>
    </w:p>
    <w:p w:rsidR="00161F99" w:rsidRPr="00161F99" w:rsidRDefault="00161F99" w:rsidP="00161F99">
      <w:pPr>
        <w:pStyle w:val="NormalnyWeb"/>
        <w:spacing w:before="0" w:beforeAutospacing="0" w:after="120" w:afterAutospacing="0" w:line="240" w:lineRule="exact"/>
        <w:jc w:val="both"/>
        <w:rPr>
          <w:rFonts w:ascii="Arial" w:hAnsi="Arial" w:cs="Arial"/>
          <w:sz w:val="22"/>
          <w:szCs w:val="22"/>
        </w:rPr>
      </w:pPr>
      <w:r w:rsidRPr="00161F99">
        <w:rPr>
          <w:rFonts w:ascii="Arial" w:hAnsi="Arial" w:cs="Arial"/>
          <w:bCs/>
          <w:sz w:val="22"/>
          <w:szCs w:val="22"/>
        </w:rPr>
        <w:t xml:space="preserve">IV.2.1) Kryteria oceny ofert: </w:t>
      </w:r>
      <w:r w:rsidRPr="00161F99">
        <w:rPr>
          <w:rFonts w:ascii="Arial" w:hAnsi="Arial" w:cs="Arial"/>
          <w:sz w:val="22"/>
          <w:szCs w:val="22"/>
        </w:rPr>
        <w:t>najniższa cena.</w:t>
      </w:r>
    </w:p>
    <w:p w:rsidR="00161F99" w:rsidRPr="00161F99" w:rsidRDefault="00161F99" w:rsidP="00161F99">
      <w:pPr>
        <w:pStyle w:val="NormalnyWeb"/>
        <w:spacing w:before="0" w:beforeAutospacing="0" w:after="120" w:afterAutospacing="0" w:line="240" w:lineRule="exact"/>
        <w:jc w:val="both"/>
        <w:rPr>
          <w:rFonts w:ascii="Arial" w:hAnsi="Arial" w:cs="Arial"/>
          <w:sz w:val="22"/>
          <w:szCs w:val="22"/>
        </w:rPr>
      </w:pPr>
      <w:r w:rsidRPr="00161F99">
        <w:rPr>
          <w:rFonts w:ascii="Arial" w:hAnsi="Arial" w:cs="Arial"/>
          <w:bCs/>
          <w:sz w:val="22"/>
          <w:szCs w:val="22"/>
        </w:rPr>
        <w:lastRenderedPageBreak/>
        <w:t>IV.3) ZMIANA UMOWY</w:t>
      </w:r>
    </w:p>
    <w:p w:rsidR="00161F99" w:rsidRPr="00161F99" w:rsidRDefault="00161F99" w:rsidP="00161F99">
      <w:pPr>
        <w:pStyle w:val="NormalnyWeb"/>
        <w:spacing w:before="0" w:beforeAutospacing="0" w:after="120" w:afterAutospacing="0" w:line="240" w:lineRule="exact"/>
        <w:jc w:val="both"/>
        <w:rPr>
          <w:rFonts w:ascii="Arial" w:hAnsi="Arial" w:cs="Arial"/>
          <w:sz w:val="22"/>
          <w:szCs w:val="22"/>
        </w:rPr>
      </w:pPr>
      <w:r w:rsidRPr="00161F99">
        <w:rPr>
          <w:rFonts w:ascii="Arial" w:hAnsi="Arial" w:cs="Arial"/>
          <w:bCs/>
          <w:sz w:val="22"/>
          <w:szCs w:val="22"/>
        </w:rPr>
        <w:t xml:space="preserve">przewiduje się istotne zmiany postanowień zawartej umowy w stosunku do treści oferty, na </w:t>
      </w:r>
      <w:proofErr w:type="gramStart"/>
      <w:r w:rsidRPr="00161F99">
        <w:rPr>
          <w:rFonts w:ascii="Arial" w:hAnsi="Arial" w:cs="Arial"/>
          <w:bCs/>
          <w:sz w:val="22"/>
          <w:szCs w:val="22"/>
        </w:rPr>
        <w:t>podstawie której</w:t>
      </w:r>
      <w:proofErr w:type="gramEnd"/>
      <w:r w:rsidRPr="00161F99">
        <w:rPr>
          <w:rFonts w:ascii="Arial" w:hAnsi="Arial" w:cs="Arial"/>
          <w:bCs/>
          <w:sz w:val="22"/>
          <w:szCs w:val="22"/>
        </w:rPr>
        <w:t xml:space="preserve"> dokonano wyboru wykonawcy: </w:t>
      </w:r>
    </w:p>
    <w:p w:rsidR="00161F99" w:rsidRPr="00161F99" w:rsidRDefault="00161F99" w:rsidP="00161F99">
      <w:pPr>
        <w:pStyle w:val="NormalnyWeb"/>
        <w:spacing w:before="0" w:beforeAutospacing="0" w:after="120" w:afterAutospacing="0" w:line="240" w:lineRule="exact"/>
        <w:jc w:val="both"/>
        <w:rPr>
          <w:rFonts w:ascii="Arial" w:hAnsi="Arial" w:cs="Arial"/>
          <w:sz w:val="22"/>
          <w:szCs w:val="22"/>
        </w:rPr>
      </w:pPr>
      <w:r w:rsidRPr="00161F99">
        <w:rPr>
          <w:rFonts w:ascii="Arial" w:hAnsi="Arial" w:cs="Arial"/>
          <w:bCs/>
          <w:sz w:val="22"/>
          <w:szCs w:val="22"/>
        </w:rPr>
        <w:t>Dopuszczalne zmiany postanowień umowy oraz określenie warunków zmian</w:t>
      </w:r>
    </w:p>
    <w:p w:rsidR="00161F99" w:rsidRPr="00161F99" w:rsidRDefault="00161F99" w:rsidP="00161F99">
      <w:pPr>
        <w:pStyle w:val="NormalnyWeb"/>
        <w:spacing w:before="0" w:beforeAutospacing="0" w:after="120" w:afterAutospacing="0" w:line="240" w:lineRule="exact"/>
        <w:jc w:val="both"/>
        <w:rPr>
          <w:rFonts w:ascii="Arial" w:hAnsi="Arial" w:cs="Arial"/>
          <w:sz w:val="22"/>
          <w:szCs w:val="22"/>
        </w:rPr>
      </w:pPr>
      <w:r w:rsidRPr="00161F99">
        <w:rPr>
          <w:rFonts w:ascii="Arial" w:hAnsi="Arial" w:cs="Arial"/>
          <w:sz w:val="22"/>
          <w:szCs w:val="22"/>
        </w:rPr>
        <w:t>Dopuszczalne zmiany postanowień umowy zawiera §10 wzoru umowy (Załącznik 7 do SIWZ).</w:t>
      </w:r>
    </w:p>
    <w:p w:rsidR="00161F99" w:rsidRPr="00161F99" w:rsidRDefault="00161F99" w:rsidP="00161F99">
      <w:pPr>
        <w:pStyle w:val="NormalnyWeb"/>
        <w:spacing w:before="0" w:beforeAutospacing="0" w:after="120" w:afterAutospacing="0" w:line="240" w:lineRule="exact"/>
        <w:jc w:val="both"/>
        <w:rPr>
          <w:rFonts w:ascii="Arial" w:hAnsi="Arial" w:cs="Arial"/>
          <w:sz w:val="22"/>
          <w:szCs w:val="22"/>
        </w:rPr>
      </w:pPr>
      <w:r w:rsidRPr="00161F99">
        <w:rPr>
          <w:rFonts w:ascii="Arial" w:hAnsi="Arial" w:cs="Arial"/>
          <w:bCs/>
          <w:sz w:val="22"/>
          <w:szCs w:val="22"/>
        </w:rPr>
        <w:t>IV.4) INFORMACJE ADMINISTRACYJNE</w:t>
      </w:r>
    </w:p>
    <w:p w:rsidR="00161F99" w:rsidRPr="00161F99" w:rsidRDefault="00161F99" w:rsidP="00161F99">
      <w:pPr>
        <w:pStyle w:val="NormalnyWeb"/>
        <w:spacing w:before="0" w:beforeAutospacing="0" w:after="120" w:afterAutospacing="0" w:line="240" w:lineRule="exact"/>
        <w:rPr>
          <w:rFonts w:ascii="Arial" w:hAnsi="Arial" w:cs="Arial"/>
          <w:sz w:val="22"/>
          <w:szCs w:val="22"/>
        </w:rPr>
      </w:pPr>
      <w:r w:rsidRPr="00161F99">
        <w:rPr>
          <w:rFonts w:ascii="Arial" w:hAnsi="Arial" w:cs="Arial"/>
          <w:bCs/>
          <w:sz w:val="22"/>
          <w:szCs w:val="22"/>
        </w:rPr>
        <w:t>IV.4.1)</w:t>
      </w:r>
      <w:r w:rsidRPr="00161F99">
        <w:rPr>
          <w:rFonts w:ascii="Arial" w:hAnsi="Arial" w:cs="Arial"/>
          <w:sz w:val="22"/>
          <w:szCs w:val="22"/>
        </w:rPr>
        <w:t> </w:t>
      </w:r>
      <w:r w:rsidRPr="00161F99">
        <w:rPr>
          <w:rFonts w:ascii="Arial" w:hAnsi="Arial" w:cs="Arial"/>
          <w:bCs/>
          <w:sz w:val="22"/>
          <w:szCs w:val="22"/>
        </w:rPr>
        <w:t>Adres strony internetowej, na której jest dostępna specyfikacja istotnych warunków zamówienia:</w:t>
      </w:r>
      <w:r w:rsidRPr="00161F99">
        <w:rPr>
          <w:rFonts w:ascii="Arial" w:hAnsi="Arial" w:cs="Arial"/>
          <w:sz w:val="22"/>
          <w:szCs w:val="22"/>
        </w:rPr>
        <w:t xml:space="preserve"> www.</w:t>
      </w:r>
      <w:proofErr w:type="gramStart"/>
      <w:r w:rsidRPr="00161F99">
        <w:rPr>
          <w:rFonts w:ascii="Arial" w:hAnsi="Arial" w:cs="Arial"/>
          <w:sz w:val="22"/>
          <w:szCs w:val="22"/>
        </w:rPr>
        <w:t>spzozparczew</w:t>
      </w:r>
      <w:proofErr w:type="gramEnd"/>
      <w:r w:rsidRPr="00161F99">
        <w:rPr>
          <w:rFonts w:ascii="Arial" w:hAnsi="Arial" w:cs="Arial"/>
          <w:sz w:val="22"/>
          <w:szCs w:val="22"/>
        </w:rPr>
        <w:t>.</w:t>
      </w:r>
      <w:proofErr w:type="gramStart"/>
      <w:r w:rsidRPr="00161F99">
        <w:rPr>
          <w:rFonts w:ascii="Arial" w:hAnsi="Arial" w:cs="Arial"/>
          <w:sz w:val="22"/>
          <w:szCs w:val="22"/>
        </w:rPr>
        <w:t>pl</w:t>
      </w:r>
      <w:proofErr w:type="gramEnd"/>
      <w:r w:rsidRPr="00161F99">
        <w:rPr>
          <w:rFonts w:ascii="Arial" w:hAnsi="Arial" w:cs="Arial"/>
          <w:sz w:val="22"/>
          <w:szCs w:val="22"/>
        </w:rPr>
        <w:br/>
      </w:r>
      <w:r w:rsidRPr="00161F99">
        <w:rPr>
          <w:rFonts w:ascii="Arial" w:hAnsi="Arial" w:cs="Arial"/>
          <w:bCs/>
          <w:sz w:val="22"/>
          <w:szCs w:val="22"/>
        </w:rPr>
        <w:t>Specyfikację istotnych warunków zamówienia można uzyskać pod adresem:</w:t>
      </w:r>
      <w:r w:rsidRPr="00161F99">
        <w:rPr>
          <w:rFonts w:ascii="Arial" w:hAnsi="Arial" w:cs="Arial"/>
          <w:sz w:val="22"/>
          <w:szCs w:val="22"/>
        </w:rPr>
        <w:t xml:space="preserve"> Samodzielny Publiczny Zakład Opieki Zdrowotnej w Parczewie, ul. Kościelna 136, 21-200 Parczew, Dział Zamówień Publicznych pok. nr 10.</w:t>
      </w:r>
    </w:p>
    <w:p w:rsidR="00161F99" w:rsidRPr="00161F99" w:rsidRDefault="00161F99" w:rsidP="00161F99">
      <w:pPr>
        <w:pStyle w:val="NormalnyWeb"/>
        <w:spacing w:before="0" w:beforeAutospacing="0" w:after="120" w:afterAutospacing="0" w:line="240" w:lineRule="exact"/>
        <w:jc w:val="both"/>
        <w:rPr>
          <w:rFonts w:ascii="Arial" w:hAnsi="Arial" w:cs="Arial"/>
          <w:sz w:val="22"/>
          <w:szCs w:val="22"/>
        </w:rPr>
      </w:pPr>
      <w:r w:rsidRPr="00161F99">
        <w:rPr>
          <w:rFonts w:ascii="Arial" w:hAnsi="Arial" w:cs="Arial"/>
          <w:bCs/>
          <w:sz w:val="22"/>
          <w:szCs w:val="22"/>
        </w:rPr>
        <w:t>IV.4.4) Termin składania wniosków o dopuszczenie do udziału w postępowaniu lub ofert:</w:t>
      </w:r>
      <w:r w:rsidRPr="00161F99">
        <w:rPr>
          <w:rFonts w:ascii="Arial" w:hAnsi="Arial" w:cs="Arial"/>
          <w:sz w:val="22"/>
          <w:szCs w:val="22"/>
        </w:rPr>
        <w:t xml:space="preserve"> 06.05.2013 godzina</w:t>
      </w:r>
      <w:proofErr w:type="gramStart"/>
      <w:r w:rsidRPr="00161F99">
        <w:rPr>
          <w:rFonts w:ascii="Arial" w:hAnsi="Arial" w:cs="Arial"/>
          <w:sz w:val="22"/>
          <w:szCs w:val="22"/>
        </w:rPr>
        <w:t xml:space="preserve"> 11:30, miejsce</w:t>
      </w:r>
      <w:proofErr w:type="gramEnd"/>
      <w:r w:rsidRPr="00161F99">
        <w:rPr>
          <w:rFonts w:ascii="Arial" w:hAnsi="Arial" w:cs="Arial"/>
          <w:sz w:val="22"/>
          <w:szCs w:val="22"/>
        </w:rPr>
        <w:t>: Samodzielny Publi</w:t>
      </w:r>
      <w:r>
        <w:rPr>
          <w:rFonts w:ascii="Arial" w:hAnsi="Arial" w:cs="Arial"/>
          <w:sz w:val="22"/>
          <w:szCs w:val="22"/>
        </w:rPr>
        <w:t>czny Zakład Opieki Zdrowotnej w </w:t>
      </w:r>
      <w:r w:rsidRPr="00161F99">
        <w:rPr>
          <w:rFonts w:ascii="Arial" w:hAnsi="Arial" w:cs="Arial"/>
          <w:sz w:val="22"/>
          <w:szCs w:val="22"/>
        </w:rPr>
        <w:t>Parczewie, ul. Kościelna 136, 21-200 Parczew, Sekretariat pokój nr 1.</w:t>
      </w:r>
    </w:p>
    <w:p w:rsidR="00161F99" w:rsidRPr="00161F99" w:rsidRDefault="00161F99" w:rsidP="00161F99">
      <w:pPr>
        <w:pStyle w:val="NormalnyWeb"/>
        <w:spacing w:before="0" w:beforeAutospacing="0" w:after="120" w:afterAutospacing="0" w:line="240" w:lineRule="exact"/>
        <w:jc w:val="both"/>
        <w:rPr>
          <w:rFonts w:ascii="Arial" w:hAnsi="Arial" w:cs="Arial"/>
          <w:sz w:val="22"/>
          <w:szCs w:val="22"/>
        </w:rPr>
      </w:pPr>
      <w:r w:rsidRPr="00161F99">
        <w:rPr>
          <w:rFonts w:ascii="Arial" w:hAnsi="Arial" w:cs="Arial"/>
          <w:bCs/>
          <w:sz w:val="22"/>
          <w:szCs w:val="22"/>
        </w:rPr>
        <w:t>IV.4.5) Termin związania ofertą:</w:t>
      </w:r>
      <w:r w:rsidRPr="00161F99">
        <w:rPr>
          <w:rFonts w:ascii="Arial" w:hAnsi="Arial" w:cs="Arial"/>
          <w:sz w:val="22"/>
          <w:szCs w:val="22"/>
        </w:rPr>
        <w:t xml:space="preserve"> okres w dniach: 30 (od ostatecznego terminu składania ofert).</w:t>
      </w:r>
    </w:p>
    <w:p w:rsidR="00161F99" w:rsidRPr="00161F99" w:rsidRDefault="00161F99" w:rsidP="00161F99">
      <w:pPr>
        <w:pStyle w:val="NormalnyWeb"/>
        <w:spacing w:before="0" w:beforeAutospacing="0" w:after="120" w:afterAutospacing="0" w:line="240" w:lineRule="exact"/>
        <w:jc w:val="both"/>
        <w:rPr>
          <w:rFonts w:ascii="Arial" w:hAnsi="Arial" w:cs="Arial"/>
          <w:sz w:val="22"/>
          <w:szCs w:val="22"/>
        </w:rPr>
      </w:pPr>
      <w:r w:rsidRPr="00161F99">
        <w:rPr>
          <w:rFonts w:ascii="Arial" w:hAnsi="Arial" w:cs="Arial"/>
          <w:bCs/>
          <w:sz w:val="22"/>
          <w:szCs w:val="22"/>
        </w:rPr>
        <w:t>IV.4.17) Czy przewiduje się unieważnienie postępow</w:t>
      </w:r>
      <w:r>
        <w:rPr>
          <w:rFonts w:ascii="Arial" w:hAnsi="Arial" w:cs="Arial"/>
          <w:bCs/>
          <w:sz w:val="22"/>
          <w:szCs w:val="22"/>
        </w:rPr>
        <w:t>ania o udzielenie zamówienia, w </w:t>
      </w:r>
      <w:r w:rsidRPr="00161F99">
        <w:rPr>
          <w:rFonts w:ascii="Arial" w:hAnsi="Arial" w:cs="Arial"/>
          <w:bCs/>
          <w:sz w:val="22"/>
          <w:szCs w:val="22"/>
        </w:rPr>
        <w:t xml:space="preserve">przypadku nieprzyznania środków pochodzących z budżetu Unii Europejskiej oraz niepodlegających zwrotowi środków z pomocy udzielonej przez państwa członkowskie Europejskiego Porozumienia o Wolnym Handlu (EFTA), które miały być przeznaczone na sfinansowanie całości lub części zamówienia: </w:t>
      </w:r>
      <w:proofErr w:type="gramStart"/>
      <w:r w:rsidRPr="00161F99">
        <w:rPr>
          <w:rFonts w:ascii="Arial" w:hAnsi="Arial" w:cs="Arial"/>
          <w:sz w:val="22"/>
          <w:szCs w:val="22"/>
        </w:rPr>
        <w:t>nie</w:t>
      </w:r>
    </w:p>
    <w:p w:rsidR="00161F99" w:rsidRDefault="00161F99" w:rsidP="00161F99">
      <w:pPr>
        <w:spacing w:after="120" w:line="240" w:lineRule="exact"/>
        <w:jc w:val="both"/>
        <w:rPr>
          <w:rFonts w:ascii="Arial" w:hAnsi="Arial" w:cs="Arial"/>
        </w:rPr>
      </w:pPr>
      <w:proofErr w:type="gramEnd"/>
    </w:p>
    <w:p w:rsidR="00A0409A" w:rsidRPr="00161F99" w:rsidRDefault="00A0409A" w:rsidP="00161F99">
      <w:pPr>
        <w:spacing w:after="120" w:line="240" w:lineRule="exact"/>
        <w:jc w:val="both"/>
        <w:rPr>
          <w:rFonts w:ascii="Arial" w:hAnsi="Arial" w:cs="Arial"/>
        </w:rPr>
      </w:pPr>
    </w:p>
    <w:p w:rsidR="00A0409A" w:rsidRDefault="00A0409A" w:rsidP="00A0409A">
      <w:pPr>
        <w:widowControl w:val="0"/>
        <w:autoSpaceDE w:val="0"/>
        <w:autoSpaceDN w:val="0"/>
        <w:adjustRightInd w:val="0"/>
        <w:spacing w:after="0" w:line="240" w:lineRule="auto"/>
        <w:ind w:left="3540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Podpisał:                </w:t>
      </w:r>
    </w:p>
    <w:p w:rsidR="00A0409A" w:rsidRDefault="00A0409A" w:rsidP="00A040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A0409A" w:rsidRDefault="00A0409A" w:rsidP="00A0409A">
      <w:pPr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ab/>
      </w:r>
      <w:r>
        <w:rPr>
          <w:rFonts w:ascii="Arial" w:hAnsi="Arial" w:cs="Arial"/>
          <w:color w:val="000000"/>
          <w:sz w:val="20"/>
          <w:szCs w:val="20"/>
        </w:rPr>
        <w:tab/>
      </w:r>
      <w:r>
        <w:rPr>
          <w:rFonts w:ascii="Arial" w:hAnsi="Arial" w:cs="Arial"/>
          <w:color w:val="000000"/>
          <w:sz w:val="20"/>
          <w:szCs w:val="20"/>
        </w:rPr>
        <w:tab/>
      </w:r>
      <w:r>
        <w:rPr>
          <w:rFonts w:ascii="Arial" w:hAnsi="Arial" w:cs="Arial"/>
          <w:color w:val="000000"/>
          <w:sz w:val="20"/>
          <w:szCs w:val="20"/>
        </w:rPr>
        <w:tab/>
      </w:r>
      <w:r>
        <w:rPr>
          <w:rFonts w:ascii="Arial" w:hAnsi="Arial" w:cs="Arial"/>
          <w:color w:val="000000"/>
          <w:sz w:val="20"/>
          <w:szCs w:val="20"/>
        </w:rPr>
        <w:tab/>
      </w:r>
      <w:r>
        <w:rPr>
          <w:rFonts w:ascii="Arial" w:hAnsi="Arial" w:cs="Arial"/>
          <w:color w:val="000000"/>
          <w:sz w:val="20"/>
          <w:szCs w:val="20"/>
        </w:rPr>
        <w:tab/>
      </w:r>
      <w:r>
        <w:rPr>
          <w:rFonts w:ascii="Arial" w:hAnsi="Arial" w:cs="Arial"/>
          <w:color w:val="000000"/>
          <w:sz w:val="20"/>
          <w:szCs w:val="20"/>
        </w:rPr>
        <w:tab/>
        <w:t xml:space="preserve">                  Dyrektor </w:t>
      </w:r>
    </w:p>
    <w:p w:rsidR="00A0409A" w:rsidRDefault="00A0409A" w:rsidP="00A0409A">
      <w:pPr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                                                                                  Samodzielnego Publicznego </w:t>
      </w:r>
    </w:p>
    <w:p w:rsidR="00A0409A" w:rsidRDefault="00A0409A" w:rsidP="00A0409A">
      <w:pPr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                                                                                   Zakładu Opieki Zdrowotnej </w:t>
      </w:r>
    </w:p>
    <w:p w:rsidR="00A0409A" w:rsidRDefault="00A0409A" w:rsidP="00A0409A">
      <w:pPr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                                                                                           </w:t>
      </w:r>
      <w:proofErr w:type="gramStart"/>
      <w:r>
        <w:rPr>
          <w:rFonts w:ascii="Arial" w:hAnsi="Arial" w:cs="Arial"/>
          <w:color w:val="000000"/>
          <w:sz w:val="20"/>
          <w:szCs w:val="20"/>
        </w:rPr>
        <w:t>w</w:t>
      </w:r>
      <w:proofErr w:type="gramEnd"/>
      <w:r>
        <w:rPr>
          <w:rFonts w:ascii="Arial" w:hAnsi="Arial" w:cs="Arial"/>
          <w:color w:val="000000"/>
          <w:sz w:val="20"/>
          <w:szCs w:val="20"/>
        </w:rPr>
        <w:t xml:space="preserve"> Parczewie </w:t>
      </w:r>
    </w:p>
    <w:p w:rsidR="00A0409A" w:rsidRDefault="00A0409A" w:rsidP="00A0409A">
      <w:pPr>
        <w:autoSpaceDE w:val="0"/>
        <w:autoSpaceDN w:val="0"/>
        <w:adjustRightInd w:val="0"/>
        <w:spacing w:after="0" w:line="240" w:lineRule="auto"/>
        <w:ind w:left="567" w:firstLine="821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</w:t>
      </w:r>
      <w:proofErr w:type="gramStart"/>
      <w:r>
        <w:rPr>
          <w:rFonts w:ascii="Arial" w:hAnsi="Arial" w:cs="Arial"/>
          <w:sz w:val="20"/>
          <w:szCs w:val="20"/>
        </w:rPr>
        <w:t>mgr</w:t>
      </w:r>
      <w:proofErr w:type="gramEnd"/>
      <w:r>
        <w:rPr>
          <w:rFonts w:ascii="Arial" w:hAnsi="Arial" w:cs="Arial"/>
          <w:sz w:val="20"/>
          <w:szCs w:val="20"/>
        </w:rPr>
        <w:t xml:space="preserve"> Janusz </w:t>
      </w:r>
      <w:proofErr w:type="spellStart"/>
      <w:r>
        <w:rPr>
          <w:rFonts w:ascii="Arial" w:hAnsi="Arial" w:cs="Arial"/>
          <w:sz w:val="20"/>
          <w:szCs w:val="20"/>
        </w:rPr>
        <w:t>Hordejuk</w:t>
      </w:r>
      <w:proofErr w:type="spellEnd"/>
    </w:p>
    <w:p w:rsidR="007F56D0" w:rsidRPr="00161F99" w:rsidRDefault="007F56D0" w:rsidP="00161F99">
      <w:pPr>
        <w:spacing w:after="120" w:line="240" w:lineRule="exact"/>
        <w:jc w:val="both"/>
        <w:rPr>
          <w:rFonts w:ascii="Arial" w:hAnsi="Arial" w:cs="Arial"/>
        </w:rPr>
      </w:pPr>
    </w:p>
    <w:sectPr w:rsidR="007F56D0" w:rsidRPr="00161F99" w:rsidSect="00161F99">
      <w:footerReference w:type="default" r:id="rId9"/>
      <w:pgSz w:w="11906" w:h="16838"/>
      <w:pgMar w:top="1134" w:right="1417" w:bottom="1276" w:left="1417" w:header="708" w:footer="4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2D89" w:rsidRDefault="00322D89" w:rsidP="00FA0B8A">
      <w:pPr>
        <w:spacing w:after="0" w:line="240" w:lineRule="auto"/>
      </w:pPr>
      <w:r>
        <w:separator/>
      </w:r>
    </w:p>
  </w:endnote>
  <w:endnote w:type="continuationSeparator" w:id="0">
    <w:p w:rsidR="00322D89" w:rsidRDefault="00322D89" w:rsidP="00FA0B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20"/>
        <w:szCs w:val="20"/>
      </w:rPr>
      <w:id w:val="-536355610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  <w:szCs w:val="20"/>
          </w:rPr>
          <w:id w:val="98381352"/>
          <w:docPartObj>
            <w:docPartGallery w:val="Page Numbers (Top of Page)"/>
            <w:docPartUnique/>
          </w:docPartObj>
        </w:sdtPr>
        <w:sdtEndPr/>
        <w:sdtContent>
          <w:p w:rsidR="00FA0B8A" w:rsidRPr="00FA0B8A" w:rsidRDefault="00322D89" w:rsidP="003A38CE">
            <w:pPr>
              <w:pStyle w:val="Stopka"/>
              <w:rPr>
                <w:rFonts w:ascii="Arial" w:hAnsi="Arial" w:cs="Arial"/>
                <w:sz w:val="20"/>
                <w:szCs w:val="20"/>
              </w:rPr>
            </w:pPr>
            <w:hyperlink r:id="rId1" w:history="1">
              <w:r w:rsidR="00A0409A" w:rsidRPr="008349E8">
                <w:rPr>
                  <w:rStyle w:val="Hipercze"/>
                  <w:rFonts w:ascii="Arial" w:hAnsi="Arial" w:cs="Arial"/>
                  <w:sz w:val="20"/>
                  <w:szCs w:val="20"/>
                </w:rPr>
                <w:t>www.spzozparczew.</w:t>
              </w:r>
              <w:proofErr w:type="gramStart"/>
              <w:r w:rsidR="00A0409A" w:rsidRPr="008349E8">
                <w:rPr>
                  <w:rStyle w:val="Hipercze"/>
                  <w:rFonts w:ascii="Arial" w:hAnsi="Arial" w:cs="Arial"/>
                  <w:sz w:val="20"/>
                  <w:szCs w:val="20"/>
                </w:rPr>
                <w:t>pl</w:t>
              </w:r>
            </w:hyperlink>
            <w:r w:rsidR="00A0409A">
              <w:rPr>
                <w:rFonts w:ascii="Arial" w:hAnsi="Arial" w:cs="Arial"/>
                <w:sz w:val="20"/>
                <w:szCs w:val="20"/>
              </w:rPr>
              <w:t xml:space="preserve"> 17.04.2013            </w:t>
            </w:r>
            <w:r w:rsidR="00FA0B8A" w:rsidRPr="00FA0B8A">
              <w:rPr>
                <w:rFonts w:ascii="Arial" w:hAnsi="Arial" w:cs="Arial"/>
                <w:sz w:val="20"/>
                <w:szCs w:val="20"/>
              </w:rPr>
              <w:t>Strona</w:t>
            </w:r>
            <w:proofErr w:type="gramEnd"/>
            <w:r w:rsidR="00FA0B8A" w:rsidRPr="00FA0B8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A0B8A" w:rsidRPr="00FA0B8A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="00FA0B8A" w:rsidRPr="00FA0B8A">
              <w:rPr>
                <w:rFonts w:ascii="Arial" w:hAnsi="Arial" w:cs="Arial"/>
                <w:bCs/>
                <w:sz w:val="20"/>
                <w:szCs w:val="20"/>
              </w:rPr>
              <w:instrText>PAGE</w:instrText>
            </w:r>
            <w:r w:rsidR="00FA0B8A" w:rsidRPr="00FA0B8A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6A7087">
              <w:rPr>
                <w:rFonts w:ascii="Arial" w:hAnsi="Arial" w:cs="Arial"/>
                <w:bCs/>
                <w:noProof/>
                <w:sz w:val="20"/>
                <w:szCs w:val="20"/>
              </w:rPr>
              <w:t>1</w:t>
            </w:r>
            <w:r w:rsidR="00FA0B8A" w:rsidRPr="00FA0B8A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="00FA0B8A" w:rsidRPr="00FA0B8A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="00FA0B8A" w:rsidRPr="00FA0B8A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="00FA0B8A" w:rsidRPr="00FA0B8A">
              <w:rPr>
                <w:rFonts w:ascii="Arial" w:hAnsi="Arial" w:cs="Arial"/>
                <w:bCs/>
                <w:sz w:val="20"/>
                <w:szCs w:val="20"/>
              </w:rPr>
              <w:instrText>NUMPAGES</w:instrText>
            </w:r>
            <w:r w:rsidR="00FA0B8A" w:rsidRPr="00FA0B8A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6A7087">
              <w:rPr>
                <w:rFonts w:ascii="Arial" w:hAnsi="Arial" w:cs="Arial"/>
                <w:bCs/>
                <w:noProof/>
                <w:sz w:val="20"/>
                <w:szCs w:val="20"/>
              </w:rPr>
              <w:t>5</w:t>
            </w:r>
            <w:r w:rsidR="00FA0B8A" w:rsidRPr="00FA0B8A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FA0B8A" w:rsidRDefault="00FA0B8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2D89" w:rsidRDefault="00322D89" w:rsidP="00FA0B8A">
      <w:pPr>
        <w:spacing w:after="0" w:line="240" w:lineRule="auto"/>
      </w:pPr>
      <w:r>
        <w:separator/>
      </w:r>
    </w:p>
  </w:footnote>
  <w:footnote w:type="continuationSeparator" w:id="0">
    <w:p w:rsidR="00322D89" w:rsidRDefault="00322D89" w:rsidP="00FA0B8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16FCE"/>
    <w:multiLevelType w:val="multilevel"/>
    <w:tmpl w:val="E1F057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962191E"/>
    <w:multiLevelType w:val="multilevel"/>
    <w:tmpl w:val="898669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16475ED5"/>
    <w:multiLevelType w:val="multilevel"/>
    <w:tmpl w:val="93BC18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1D8C4527"/>
    <w:multiLevelType w:val="multilevel"/>
    <w:tmpl w:val="722A2D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31FE228F"/>
    <w:multiLevelType w:val="multilevel"/>
    <w:tmpl w:val="EE1C6E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39F81F53"/>
    <w:multiLevelType w:val="multilevel"/>
    <w:tmpl w:val="D5D4DC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A7C6555"/>
    <w:multiLevelType w:val="multilevel"/>
    <w:tmpl w:val="60F618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3E063A79"/>
    <w:multiLevelType w:val="multilevel"/>
    <w:tmpl w:val="F2D096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0BE7623"/>
    <w:multiLevelType w:val="multilevel"/>
    <w:tmpl w:val="E5F445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4C20A57"/>
    <w:multiLevelType w:val="multilevel"/>
    <w:tmpl w:val="97D8AD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46B421A2"/>
    <w:multiLevelType w:val="multilevel"/>
    <w:tmpl w:val="F634CA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48791E72"/>
    <w:multiLevelType w:val="multilevel"/>
    <w:tmpl w:val="657A50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4F45400B"/>
    <w:multiLevelType w:val="multilevel"/>
    <w:tmpl w:val="39AE34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A414B1E"/>
    <w:multiLevelType w:val="multilevel"/>
    <w:tmpl w:val="2A42B1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4531158"/>
    <w:multiLevelType w:val="multilevel"/>
    <w:tmpl w:val="24AAF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67C4463"/>
    <w:multiLevelType w:val="multilevel"/>
    <w:tmpl w:val="A0987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74733BC"/>
    <w:multiLevelType w:val="multilevel"/>
    <w:tmpl w:val="DEC49B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>
    <w:nsid w:val="7B8E378A"/>
    <w:multiLevelType w:val="multilevel"/>
    <w:tmpl w:val="D618DB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12"/>
  </w:num>
  <w:num w:numId="3">
    <w:abstractNumId w:val="13"/>
  </w:num>
  <w:num w:numId="4">
    <w:abstractNumId w:val="4"/>
  </w:num>
  <w:num w:numId="5">
    <w:abstractNumId w:val="3"/>
  </w:num>
  <w:num w:numId="6">
    <w:abstractNumId w:val="2"/>
  </w:num>
  <w:num w:numId="7">
    <w:abstractNumId w:val="11"/>
  </w:num>
  <w:num w:numId="8">
    <w:abstractNumId w:val="0"/>
  </w:num>
  <w:num w:numId="9">
    <w:abstractNumId w:val="5"/>
  </w:num>
  <w:num w:numId="10">
    <w:abstractNumId w:val="17"/>
  </w:num>
  <w:num w:numId="11">
    <w:abstractNumId w:val="7"/>
  </w:num>
  <w:num w:numId="12">
    <w:abstractNumId w:val="14"/>
  </w:num>
  <w:num w:numId="13">
    <w:abstractNumId w:val="15"/>
  </w:num>
  <w:num w:numId="14">
    <w:abstractNumId w:val="16"/>
  </w:num>
  <w:num w:numId="15">
    <w:abstractNumId w:val="1"/>
  </w:num>
  <w:num w:numId="16">
    <w:abstractNumId w:val="10"/>
  </w:num>
  <w:num w:numId="17">
    <w:abstractNumId w:val="9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585F"/>
    <w:rsid w:val="00055710"/>
    <w:rsid w:val="00161F99"/>
    <w:rsid w:val="00170B60"/>
    <w:rsid w:val="00202AAF"/>
    <w:rsid w:val="00214B8E"/>
    <w:rsid w:val="00301002"/>
    <w:rsid w:val="00322D89"/>
    <w:rsid w:val="00387131"/>
    <w:rsid w:val="003A2357"/>
    <w:rsid w:val="003A38CE"/>
    <w:rsid w:val="004119EE"/>
    <w:rsid w:val="004F0AE8"/>
    <w:rsid w:val="0050585F"/>
    <w:rsid w:val="005F1A96"/>
    <w:rsid w:val="006A7087"/>
    <w:rsid w:val="007175D2"/>
    <w:rsid w:val="007F56D0"/>
    <w:rsid w:val="009E188D"/>
    <w:rsid w:val="00A0409A"/>
    <w:rsid w:val="00A122F8"/>
    <w:rsid w:val="00B7763A"/>
    <w:rsid w:val="00B826C4"/>
    <w:rsid w:val="00C731F8"/>
    <w:rsid w:val="00C87FA8"/>
    <w:rsid w:val="00CC00EC"/>
    <w:rsid w:val="00D076E5"/>
    <w:rsid w:val="00FA0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02A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xt2">
    <w:name w:val="text2"/>
    <w:basedOn w:val="Domylnaczcionkaakapitu"/>
    <w:rsid w:val="00FA0B8A"/>
  </w:style>
  <w:style w:type="character" w:styleId="Hipercze">
    <w:name w:val="Hyperlink"/>
    <w:basedOn w:val="Domylnaczcionkaakapitu"/>
    <w:uiPriority w:val="99"/>
    <w:unhideWhenUsed/>
    <w:rsid w:val="00FA0B8A"/>
    <w:rPr>
      <w:color w:val="0000FF"/>
      <w:u w:val="single"/>
    </w:rPr>
  </w:style>
  <w:style w:type="paragraph" w:styleId="NormalnyWeb">
    <w:name w:val="Normal (Web)"/>
    <w:basedOn w:val="Normalny"/>
    <w:uiPriority w:val="99"/>
    <w:semiHidden/>
    <w:unhideWhenUsed/>
    <w:rsid w:val="00FA0B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khheader">
    <w:name w:val="kh_header"/>
    <w:basedOn w:val="Normalny"/>
    <w:rsid w:val="00FA0B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khtitle">
    <w:name w:val="kh_title"/>
    <w:basedOn w:val="Normalny"/>
    <w:rsid w:val="00FA0B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old">
    <w:name w:val="bold"/>
    <w:basedOn w:val="Normalny"/>
    <w:rsid w:val="00FA0B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xt">
    <w:name w:val="text"/>
    <w:basedOn w:val="Normalny"/>
    <w:rsid w:val="00FA0B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A0B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0B8A"/>
  </w:style>
  <w:style w:type="paragraph" w:styleId="Stopka">
    <w:name w:val="footer"/>
    <w:basedOn w:val="Normalny"/>
    <w:link w:val="StopkaZnak"/>
    <w:uiPriority w:val="99"/>
    <w:unhideWhenUsed/>
    <w:rsid w:val="00FA0B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0B8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02A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xt2">
    <w:name w:val="text2"/>
    <w:basedOn w:val="Domylnaczcionkaakapitu"/>
    <w:rsid w:val="00FA0B8A"/>
  </w:style>
  <w:style w:type="character" w:styleId="Hipercze">
    <w:name w:val="Hyperlink"/>
    <w:basedOn w:val="Domylnaczcionkaakapitu"/>
    <w:uiPriority w:val="99"/>
    <w:unhideWhenUsed/>
    <w:rsid w:val="00FA0B8A"/>
    <w:rPr>
      <w:color w:val="0000FF"/>
      <w:u w:val="single"/>
    </w:rPr>
  </w:style>
  <w:style w:type="paragraph" w:styleId="NormalnyWeb">
    <w:name w:val="Normal (Web)"/>
    <w:basedOn w:val="Normalny"/>
    <w:uiPriority w:val="99"/>
    <w:semiHidden/>
    <w:unhideWhenUsed/>
    <w:rsid w:val="00FA0B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khheader">
    <w:name w:val="kh_header"/>
    <w:basedOn w:val="Normalny"/>
    <w:rsid w:val="00FA0B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khtitle">
    <w:name w:val="kh_title"/>
    <w:basedOn w:val="Normalny"/>
    <w:rsid w:val="00FA0B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old">
    <w:name w:val="bold"/>
    <w:basedOn w:val="Normalny"/>
    <w:rsid w:val="00FA0B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xt">
    <w:name w:val="text"/>
    <w:basedOn w:val="Normalny"/>
    <w:rsid w:val="00FA0B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A0B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0B8A"/>
  </w:style>
  <w:style w:type="paragraph" w:styleId="Stopka">
    <w:name w:val="footer"/>
    <w:basedOn w:val="Normalny"/>
    <w:link w:val="StopkaZnak"/>
    <w:uiPriority w:val="99"/>
    <w:unhideWhenUsed/>
    <w:rsid w:val="00FA0B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0B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448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89392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512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269790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841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pzozparczew.p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pzozparczew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2122</Words>
  <Characters>12738</Characters>
  <Application>Microsoft Office Word</Application>
  <DocSecurity>0</DocSecurity>
  <Lines>106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ZamPubl</dc:creator>
  <cp:lastModifiedBy>jb</cp:lastModifiedBy>
  <cp:revision>2</cp:revision>
  <cp:lastPrinted>2013-04-17T12:44:00Z</cp:lastPrinted>
  <dcterms:created xsi:type="dcterms:W3CDTF">2013-04-18T05:46:00Z</dcterms:created>
  <dcterms:modified xsi:type="dcterms:W3CDTF">2013-04-18T05:46:00Z</dcterms:modified>
</cp:coreProperties>
</file>